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CF" w:rsidRPr="00987BCF" w:rsidRDefault="00987BCF" w:rsidP="00987BCF">
      <w:pPr>
        <w:widowControl w:val="0"/>
        <w:autoSpaceDE w:val="0"/>
        <w:autoSpaceDN w:val="0"/>
        <w:adjustRightInd w:val="0"/>
        <w:spacing w:before="240" w:after="200"/>
        <w:rPr>
          <w:rFonts w:ascii="Century Gothic" w:eastAsia="Calibri" w:hAnsi="Century Gothic"/>
          <w:b/>
          <w:sz w:val="22"/>
          <w:szCs w:val="22"/>
        </w:rPr>
      </w:pPr>
      <w:bookmarkStart w:id="0" w:name="_GoBack"/>
      <w:bookmarkEnd w:id="0"/>
      <w:proofErr w:type="spellStart"/>
      <w:r w:rsidRPr="00987BCF">
        <w:rPr>
          <w:rFonts w:ascii="Century Gothic" w:eastAsia="Calibri" w:hAnsi="Century Gothic"/>
          <w:sz w:val="20"/>
        </w:rPr>
        <w:t>Winship</w:t>
      </w:r>
      <w:proofErr w:type="spellEnd"/>
      <w:r w:rsidRPr="00987BCF">
        <w:rPr>
          <w:rFonts w:ascii="Century Gothic" w:eastAsia="Calibri" w:hAnsi="Century Gothic"/>
          <w:sz w:val="20"/>
        </w:rPr>
        <w:t xml:space="preserve">-Robbins Elementary School District (W-R ESD) intends that technological resources provided by W-R ESD be used in a safe, responsible, and proper manner in support of the instructional program and for the advancement of student learning. </w:t>
      </w:r>
      <w:r w:rsidRPr="00987BCF">
        <w:rPr>
          <w:rFonts w:ascii="Century Gothic" w:eastAsia="Calibri" w:hAnsi="Century Gothic" w:cs="Arial"/>
          <w:color w:val="000000"/>
          <w:sz w:val="20"/>
        </w:rPr>
        <w:t>Students are authorized to use W-R ESD equipment to access the Internet or other online services in accordance with W-R ESD Board policy, the user obligations, and responsibilities specified below, and W-R ESD’s Acceptable Use Agreement.</w:t>
      </w:r>
    </w:p>
    <w:p w:rsidR="00987BCF" w:rsidRPr="00987BCF" w:rsidRDefault="00987BCF" w:rsidP="00987BCF">
      <w:pPr>
        <w:tabs>
          <w:tab w:val="left" w:pos="2565"/>
        </w:tabs>
        <w:spacing w:before="100" w:after="100"/>
        <w:outlineLvl w:val="0"/>
        <w:rPr>
          <w:rFonts w:ascii="Century Gothic" w:eastAsia="Calibri" w:hAnsi="Century Gothic" w:cs="Arial"/>
          <w:sz w:val="20"/>
        </w:rPr>
      </w:pPr>
      <w:proofErr w:type="spellStart"/>
      <w:r w:rsidRPr="00987BCF">
        <w:rPr>
          <w:rFonts w:ascii="Century Gothic" w:eastAsia="Calibri" w:hAnsi="Century Gothic" w:cs="Arial"/>
          <w:b/>
          <w:sz w:val="20"/>
        </w:rPr>
        <w:t>Winship</w:t>
      </w:r>
      <w:proofErr w:type="spellEnd"/>
      <w:r w:rsidRPr="00987BCF">
        <w:rPr>
          <w:rFonts w:ascii="Century Gothic" w:eastAsia="Calibri" w:hAnsi="Century Gothic" w:cs="Arial"/>
          <w:b/>
          <w:sz w:val="20"/>
        </w:rPr>
        <w:t>-Robbins Elementary School District Policy</w:t>
      </w:r>
    </w:p>
    <w:p w:rsidR="00987BCF" w:rsidRPr="00987BCF" w:rsidRDefault="00987BCF" w:rsidP="00987BCF">
      <w:pPr>
        <w:numPr>
          <w:ilvl w:val="0"/>
          <w:numId w:val="7"/>
        </w:numPr>
        <w:spacing w:after="120"/>
        <w:rPr>
          <w:rFonts w:ascii="Century Gothic" w:eastAsia="Calibri" w:hAnsi="Century Gothic" w:cs="Arial"/>
          <w:sz w:val="20"/>
        </w:rPr>
      </w:pPr>
      <w:proofErr w:type="spellStart"/>
      <w:r w:rsidRPr="00987BCF">
        <w:rPr>
          <w:rFonts w:ascii="Century Gothic" w:eastAsia="Calibri" w:hAnsi="Century Gothic" w:cs="Arial"/>
          <w:sz w:val="20"/>
        </w:rPr>
        <w:t>Winship</w:t>
      </w:r>
      <w:proofErr w:type="spellEnd"/>
      <w:r w:rsidRPr="00987BCF">
        <w:rPr>
          <w:rFonts w:ascii="Century Gothic" w:eastAsia="Calibri" w:hAnsi="Century Gothic" w:cs="Arial"/>
          <w:sz w:val="20"/>
        </w:rPr>
        <w:t xml:space="preserve">-Robbins Elementary School District uses an Internet utility system, which blocks or filters Internet access to some web sites in compliance with the Federal Children’s Internet Protection Act (CIPA). The technology protection measure that blocks or filters Internet access may be modified by a </w:t>
      </w:r>
      <w:proofErr w:type="spellStart"/>
      <w:r w:rsidRPr="00987BCF">
        <w:rPr>
          <w:rFonts w:ascii="Century Gothic" w:eastAsia="Calibri" w:hAnsi="Century Gothic" w:cs="Arial"/>
          <w:sz w:val="20"/>
        </w:rPr>
        <w:t>Winship</w:t>
      </w:r>
      <w:proofErr w:type="spellEnd"/>
      <w:r w:rsidRPr="00987BCF">
        <w:rPr>
          <w:rFonts w:ascii="Century Gothic" w:eastAsia="Calibri" w:hAnsi="Century Gothic" w:cs="Arial"/>
          <w:sz w:val="20"/>
        </w:rPr>
        <w:t xml:space="preserve">-Robbins Elementary School District staff member for bona fide research purposes. </w:t>
      </w:r>
    </w:p>
    <w:p w:rsidR="00987BCF" w:rsidRPr="00987BCF" w:rsidRDefault="00987BCF" w:rsidP="00987BCF">
      <w:pPr>
        <w:numPr>
          <w:ilvl w:val="0"/>
          <w:numId w:val="7"/>
        </w:numPr>
        <w:spacing w:after="120"/>
        <w:rPr>
          <w:rFonts w:ascii="Century Gothic" w:eastAsia="Calibri" w:hAnsi="Century Gothic" w:cs="Arial"/>
          <w:sz w:val="20"/>
        </w:rPr>
      </w:pPr>
      <w:proofErr w:type="spellStart"/>
      <w:r w:rsidRPr="00987BCF">
        <w:rPr>
          <w:rFonts w:ascii="Century Gothic" w:eastAsia="Calibri" w:hAnsi="Century Gothic" w:cs="Arial"/>
          <w:sz w:val="20"/>
        </w:rPr>
        <w:t>Winship</w:t>
      </w:r>
      <w:proofErr w:type="spellEnd"/>
      <w:r w:rsidRPr="00987BCF">
        <w:rPr>
          <w:rFonts w:ascii="Century Gothic" w:eastAsia="Calibri" w:hAnsi="Century Gothic" w:cs="Arial"/>
          <w:sz w:val="20"/>
        </w:rPr>
        <w:t xml:space="preserve">-Robbins Elementary School District staff will monitor students' use of the Internet, through either direct supervision, or by monitoring Internet use history, to ensure enforcement of the policy. </w:t>
      </w:r>
    </w:p>
    <w:p w:rsidR="00987BCF" w:rsidRPr="00987BCF" w:rsidRDefault="00987BCF" w:rsidP="00987BCF">
      <w:pPr>
        <w:numPr>
          <w:ilvl w:val="0"/>
          <w:numId w:val="7"/>
        </w:numPr>
        <w:spacing w:after="120"/>
        <w:rPr>
          <w:rFonts w:ascii="Century Gothic" w:eastAsia="Calibri" w:hAnsi="Century Gothic" w:cs="Arial"/>
          <w:sz w:val="20"/>
        </w:rPr>
      </w:pPr>
      <w:r w:rsidRPr="00987BCF">
        <w:rPr>
          <w:rFonts w:ascii="Century Gothic" w:eastAsia="Calibri" w:hAnsi="Century Gothic" w:cs="Arial"/>
          <w:sz w:val="20"/>
        </w:rPr>
        <w:t xml:space="preserve">Student conduct as it pertains to technology use is covered in </w:t>
      </w:r>
      <w:hyperlink r:id="rId7" w:history="1">
        <w:r w:rsidRPr="00987BCF">
          <w:rPr>
            <w:rFonts w:ascii="Century Gothic" w:eastAsia="Calibri" w:hAnsi="Century Gothic" w:cs="Arial"/>
            <w:color w:val="0000FF"/>
            <w:sz w:val="20"/>
            <w:u w:val="single"/>
          </w:rPr>
          <w:t>Board Policy and Administrative Regulations 6163.4</w:t>
        </w:r>
      </w:hyperlink>
      <w:r w:rsidRPr="00987BCF">
        <w:rPr>
          <w:rFonts w:ascii="Century Gothic" w:eastAsia="Calibri" w:hAnsi="Century Gothic" w:cs="Arial"/>
          <w:sz w:val="20"/>
        </w:rPr>
        <w:t xml:space="preserve">. </w:t>
      </w:r>
    </w:p>
    <w:p w:rsidR="00987BCF" w:rsidRPr="00987BCF" w:rsidRDefault="00987BCF" w:rsidP="00987BCF">
      <w:pPr>
        <w:widowControl w:val="0"/>
        <w:autoSpaceDE w:val="0"/>
        <w:autoSpaceDN w:val="0"/>
        <w:adjustRightInd w:val="0"/>
        <w:spacing w:before="240"/>
        <w:rPr>
          <w:rFonts w:ascii="Century Gothic" w:eastAsia="Calibri" w:hAnsi="Century Gothic" w:cs="Arial"/>
          <w:b/>
          <w:sz w:val="20"/>
        </w:rPr>
      </w:pPr>
      <w:r w:rsidRPr="00987BCF">
        <w:rPr>
          <w:rFonts w:ascii="Century Gothic" w:eastAsia="Calibri" w:hAnsi="Century Gothic" w:cs="Arial"/>
          <w:b/>
          <w:sz w:val="20"/>
        </w:rPr>
        <w:t>Online/Internet Services:  User Obligations and Responsibilities</w:t>
      </w:r>
    </w:p>
    <w:p w:rsidR="00987BCF" w:rsidRPr="00987BCF" w:rsidRDefault="00987BCF" w:rsidP="00987BCF">
      <w:pPr>
        <w:widowControl w:val="0"/>
        <w:numPr>
          <w:ilvl w:val="0"/>
          <w:numId w:val="8"/>
        </w:numPr>
        <w:autoSpaceDE w:val="0"/>
        <w:autoSpaceDN w:val="0"/>
        <w:adjustRightInd w:val="0"/>
        <w:spacing w:after="120"/>
        <w:ind w:left="360"/>
        <w:rPr>
          <w:rFonts w:ascii="Century Gothic" w:eastAsia="Calibri" w:hAnsi="Century Gothic" w:cs="Arial"/>
          <w:sz w:val="20"/>
        </w:rPr>
      </w:pPr>
      <w:r w:rsidRPr="00987BCF">
        <w:rPr>
          <w:rFonts w:ascii="Century Gothic" w:eastAsia="Calibri" w:hAnsi="Century Gothic" w:cs="Arial"/>
          <w:sz w:val="20"/>
        </w:rPr>
        <w:t xml:space="preserve">The student in whose name an online services account is issued is responsible for its proper use at all times. Students shall keep personal account numbers and passwords private and shall only use the account to which they have been assigned.  </w:t>
      </w:r>
    </w:p>
    <w:p w:rsidR="00987BCF" w:rsidRPr="00987BCF" w:rsidRDefault="00987BCF" w:rsidP="00987BCF">
      <w:pPr>
        <w:widowControl w:val="0"/>
        <w:numPr>
          <w:ilvl w:val="0"/>
          <w:numId w:val="8"/>
        </w:numPr>
        <w:autoSpaceDE w:val="0"/>
        <w:autoSpaceDN w:val="0"/>
        <w:adjustRightInd w:val="0"/>
        <w:spacing w:after="120"/>
        <w:ind w:left="360"/>
        <w:rPr>
          <w:rFonts w:ascii="Century Gothic" w:eastAsia="Calibri" w:hAnsi="Century Gothic" w:cs="Arial"/>
          <w:sz w:val="20"/>
        </w:rPr>
      </w:pPr>
      <w:r w:rsidRPr="00987BCF">
        <w:rPr>
          <w:rFonts w:ascii="Century Gothic" w:eastAsia="Calibri" w:hAnsi="Century Gothic" w:cs="Arial"/>
          <w:sz w:val="20"/>
        </w:rPr>
        <w:t xml:space="preserve">Students shall use the </w:t>
      </w:r>
      <w:proofErr w:type="spellStart"/>
      <w:r w:rsidRPr="00987BCF">
        <w:rPr>
          <w:rFonts w:ascii="Century Gothic" w:eastAsia="Calibri" w:hAnsi="Century Gothic" w:cs="Arial"/>
          <w:sz w:val="20"/>
        </w:rPr>
        <w:t>Winship</w:t>
      </w:r>
      <w:proofErr w:type="spellEnd"/>
      <w:r w:rsidRPr="00987BCF">
        <w:rPr>
          <w:rFonts w:ascii="Century Gothic" w:eastAsia="Calibri" w:hAnsi="Century Gothic" w:cs="Arial"/>
          <w:sz w:val="20"/>
        </w:rPr>
        <w:t>-Robbins Elementary School District system safely, responsibly, and primarily for educational purposes.</w:t>
      </w:r>
    </w:p>
    <w:p w:rsidR="00987BCF" w:rsidRPr="00987BCF" w:rsidRDefault="00987BCF" w:rsidP="00987BCF">
      <w:pPr>
        <w:widowControl w:val="0"/>
        <w:numPr>
          <w:ilvl w:val="0"/>
          <w:numId w:val="8"/>
        </w:numPr>
        <w:autoSpaceDE w:val="0"/>
        <w:autoSpaceDN w:val="0"/>
        <w:adjustRightInd w:val="0"/>
        <w:spacing w:after="120"/>
        <w:ind w:left="360"/>
        <w:rPr>
          <w:rFonts w:ascii="Century Gothic" w:eastAsia="Calibri" w:hAnsi="Century Gothic" w:cs="Arial"/>
          <w:sz w:val="20"/>
        </w:rPr>
      </w:pPr>
      <w:r w:rsidRPr="00987BCF">
        <w:rPr>
          <w:rFonts w:ascii="Century Gothic" w:eastAsia="Calibri" w:hAnsi="Century Gothic" w:cs="Arial"/>
          <w:sz w:val="20"/>
        </w:rPr>
        <w:t>Students shall not access, post, submit, publish, or display harmful or inappropriate matter that is threatening, obscene, disruptive, or sexually explicit, or that could be construed as harassment or disparagement of others based on their race/ethnicity, national origin, sex, gender, age, disability, sexual orientation, religion, or political beliefs. Harmful matter includes matter, taken as a whole, which to the average person, applying contemporary statewide standards, and appeals to the prurient interest and is matter which depicts or describes, in a patently offensive way, sexual conduct and which lacks serious literary, artistic, political, or scientific value for minors. (Penal Code 313)</w:t>
      </w:r>
    </w:p>
    <w:p w:rsidR="00987BCF" w:rsidRPr="00987BCF" w:rsidRDefault="00987BCF" w:rsidP="00987BCF">
      <w:pPr>
        <w:widowControl w:val="0"/>
        <w:numPr>
          <w:ilvl w:val="0"/>
          <w:numId w:val="8"/>
        </w:numPr>
        <w:autoSpaceDE w:val="0"/>
        <w:autoSpaceDN w:val="0"/>
        <w:adjustRightInd w:val="0"/>
        <w:spacing w:after="120"/>
        <w:ind w:left="360"/>
        <w:rPr>
          <w:rFonts w:ascii="Century Gothic" w:eastAsia="Calibri" w:hAnsi="Century Gothic" w:cs="Arial"/>
          <w:sz w:val="20"/>
        </w:rPr>
      </w:pPr>
      <w:r w:rsidRPr="00987BCF">
        <w:rPr>
          <w:rFonts w:ascii="Century Gothic" w:eastAsia="Calibri" w:hAnsi="Century Gothic" w:cs="Arial"/>
          <w:sz w:val="20"/>
        </w:rPr>
        <w:t>Unless otherwise instructed by school personnel, students shall not disclose, use, or disseminate personal identification information about themselves or others when using email, chat rooms, or other forms of direct electronic communication. Students also shall be cautioned not to disclose such information by other means to individuals contacted through the Internet without the permission of their parents/guardians. Personal information includes the student's name, address, telephone number, Social Security number, or other personally identifiable information.</w:t>
      </w:r>
    </w:p>
    <w:p w:rsidR="00987BCF" w:rsidRPr="00987BCF" w:rsidRDefault="00987BCF" w:rsidP="00987BCF">
      <w:pPr>
        <w:widowControl w:val="0"/>
        <w:numPr>
          <w:ilvl w:val="0"/>
          <w:numId w:val="8"/>
        </w:numPr>
        <w:autoSpaceDE w:val="0"/>
        <w:autoSpaceDN w:val="0"/>
        <w:adjustRightInd w:val="0"/>
        <w:spacing w:after="120"/>
        <w:ind w:left="360"/>
        <w:rPr>
          <w:rFonts w:ascii="Century Gothic" w:eastAsia="Calibri" w:hAnsi="Century Gothic" w:cs="Arial"/>
          <w:sz w:val="20"/>
        </w:rPr>
      </w:pPr>
      <w:r w:rsidRPr="00987BCF">
        <w:rPr>
          <w:rFonts w:ascii="Century Gothic" w:eastAsia="Calibri" w:hAnsi="Century Gothic" w:cs="Arial"/>
          <w:sz w:val="20"/>
        </w:rPr>
        <w:t>Students shall not use the system to encourage the use of drugs, alcohol, or tobacco, nor shall they promote unethical practices or any activity prohibited by law, Board policy, or administrative regulations.</w:t>
      </w:r>
    </w:p>
    <w:p w:rsidR="00987BCF" w:rsidRPr="00987BCF" w:rsidRDefault="00987BCF" w:rsidP="00987BCF">
      <w:pPr>
        <w:widowControl w:val="0"/>
        <w:numPr>
          <w:ilvl w:val="0"/>
          <w:numId w:val="8"/>
        </w:numPr>
        <w:autoSpaceDE w:val="0"/>
        <w:autoSpaceDN w:val="0"/>
        <w:adjustRightInd w:val="0"/>
        <w:spacing w:after="120"/>
        <w:ind w:left="360"/>
        <w:rPr>
          <w:rFonts w:ascii="Century Gothic" w:eastAsia="Calibri" w:hAnsi="Century Gothic" w:cs="Arial"/>
          <w:sz w:val="20"/>
        </w:rPr>
      </w:pPr>
      <w:r w:rsidRPr="00987BCF">
        <w:rPr>
          <w:rFonts w:ascii="Century Gothic" w:eastAsia="Calibri" w:hAnsi="Century Gothic" w:cs="Arial"/>
          <w:sz w:val="20"/>
        </w:rPr>
        <w:t>Students shall not use the system to engage in commercial or other for-profit activities.</w:t>
      </w:r>
    </w:p>
    <w:p w:rsidR="00987BCF" w:rsidRPr="00987BCF" w:rsidRDefault="00987BCF" w:rsidP="00987BCF">
      <w:pPr>
        <w:widowControl w:val="0"/>
        <w:numPr>
          <w:ilvl w:val="0"/>
          <w:numId w:val="8"/>
        </w:numPr>
        <w:autoSpaceDE w:val="0"/>
        <w:autoSpaceDN w:val="0"/>
        <w:adjustRightInd w:val="0"/>
        <w:spacing w:after="120"/>
        <w:ind w:left="360"/>
        <w:rPr>
          <w:rFonts w:ascii="Century Gothic" w:eastAsia="Calibri" w:hAnsi="Century Gothic" w:cs="Arial"/>
          <w:sz w:val="20"/>
        </w:rPr>
      </w:pPr>
      <w:r w:rsidRPr="00987BCF">
        <w:rPr>
          <w:rFonts w:ascii="Century Gothic" w:eastAsia="Calibri" w:hAnsi="Century Gothic" w:cs="Arial"/>
          <w:sz w:val="20"/>
        </w:rPr>
        <w:t>Students shall not use the system to threaten, intimidate, harass, or ridicule other students or staff.</w:t>
      </w:r>
    </w:p>
    <w:p w:rsidR="00987BCF" w:rsidRPr="00987BCF" w:rsidRDefault="00987BCF" w:rsidP="00987BCF">
      <w:pPr>
        <w:widowControl w:val="0"/>
        <w:numPr>
          <w:ilvl w:val="0"/>
          <w:numId w:val="8"/>
        </w:numPr>
        <w:autoSpaceDE w:val="0"/>
        <w:autoSpaceDN w:val="0"/>
        <w:adjustRightInd w:val="0"/>
        <w:spacing w:after="120"/>
        <w:ind w:left="360"/>
        <w:rPr>
          <w:rFonts w:ascii="Century Gothic" w:eastAsia="Calibri" w:hAnsi="Century Gothic" w:cs="Arial"/>
          <w:sz w:val="20"/>
        </w:rPr>
      </w:pPr>
      <w:r w:rsidRPr="00987BCF">
        <w:rPr>
          <w:rFonts w:ascii="Century Gothic" w:eastAsia="Calibri" w:hAnsi="Century Gothic" w:cs="Arial"/>
          <w:sz w:val="20"/>
        </w:rPr>
        <w:t>Copyrighted material shall be posted online only in accordance with applicable copyright laws. Any materials utilized for research projects should be given proper credit as with any other printed source of information.</w:t>
      </w:r>
    </w:p>
    <w:p w:rsidR="00987BCF" w:rsidRPr="00987BCF" w:rsidRDefault="00987BCF" w:rsidP="00987BCF">
      <w:pPr>
        <w:widowControl w:val="0"/>
        <w:numPr>
          <w:ilvl w:val="0"/>
          <w:numId w:val="8"/>
        </w:numPr>
        <w:autoSpaceDE w:val="0"/>
        <w:autoSpaceDN w:val="0"/>
        <w:adjustRightInd w:val="0"/>
        <w:spacing w:after="120"/>
        <w:ind w:left="360"/>
        <w:rPr>
          <w:rFonts w:ascii="Century Gothic" w:eastAsia="Calibri" w:hAnsi="Century Gothic" w:cs="Arial"/>
          <w:sz w:val="20"/>
        </w:rPr>
      </w:pPr>
      <w:r w:rsidRPr="00987BCF">
        <w:rPr>
          <w:rFonts w:ascii="Century Gothic" w:eastAsia="Calibri" w:hAnsi="Century Gothic" w:cs="Arial"/>
          <w:sz w:val="20"/>
        </w:rPr>
        <w:t xml:space="preserve">Students shall not intentionally upload, download, or create computer viruses and/or maliciously attempt to harm or destroy </w:t>
      </w:r>
      <w:proofErr w:type="spellStart"/>
      <w:r w:rsidRPr="00987BCF">
        <w:rPr>
          <w:rFonts w:ascii="Century Gothic" w:eastAsia="Calibri" w:hAnsi="Century Gothic" w:cs="Arial"/>
          <w:sz w:val="20"/>
        </w:rPr>
        <w:t>Winship</w:t>
      </w:r>
      <w:proofErr w:type="spellEnd"/>
      <w:r w:rsidRPr="00987BCF">
        <w:rPr>
          <w:rFonts w:ascii="Century Gothic" w:eastAsia="Calibri" w:hAnsi="Century Gothic" w:cs="Arial"/>
          <w:sz w:val="20"/>
        </w:rPr>
        <w:t>-Robbins Elementary School District equipment or materials or manipulate the data of any other user, including so-called "hacking."</w:t>
      </w:r>
    </w:p>
    <w:p w:rsidR="00987BCF" w:rsidRPr="00987BCF" w:rsidRDefault="00987BCF" w:rsidP="00987BCF">
      <w:pPr>
        <w:widowControl w:val="0"/>
        <w:numPr>
          <w:ilvl w:val="0"/>
          <w:numId w:val="8"/>
        </w:numPr>
        <w:autoSpaceDE w:val="0"/>
        <w:autoSpaceDN w:val="0"/>
        <w:adjustRightInd w:val="0"/>
        <w:spacing w:after="120"/>
        <w:ind w:left="360"/>
        <w:rPr>
          <w:rFonts w:ascii="Century Gothic" w:eastAsia="Calibri" w:hAnsi="Century Gothic" w:cs="Arial"/>
          <w:sz w:val="20"/>
        </w:rPr>
      </w:pPr>
      <w:r w:rsidRPr="00987BCF">
        <w:rPr>
          <w:rFonts w:ascii="Century Gothic" w:eastAsia="Calibri" w:hAnsi="Century Gothic" w:cs="Arial"/>
          <w:sz w:val="20"/>
        </w:rPr>
        <w:t xml:space="preserve">Students shall not attempt to interfere with other users' ability to send or receive email, nor shall they </w:t>
      </w:r>
      <w:r w:rsidRPr="00987BCF">
        <w:rPr>
          <w:rFonts w:ascii="Century Gothic" w:eastAsia="Calibri" w:hAnsi="Century Gothic" w:cs="Arial"/>
          <w:sz w:val="20"/>
        </w:rPr>
        <w:lastRenderedPageBreak/>
        <w:t>attempt to read, delete, copy, modify, or use another individual's identity.</w:t>
      </w:r>
    </w:p>
    <w:p w:rsidR="00987BCF" w:rsidRPr="00987BCF" w:rsidRDefault="00987BCF" w:rsidP="00987BCF">
      <w:pPr>
        <w:widowControl w:val="0"/>
        <w:numPr>
          <w:ilvl w:val="0"/>
          <w:numId w:val="8"/>
        </w:numPr>
        <w:autoSpaceDE w:val="0"/>
        <w:autoSpaceDN w:val="0"/>
        <w:adjustRightInd w:val="0"/>
        <w:spacing w:after="120"/>
        <w:ind w:left="360"/>
        <w:rPr>
          <w:rFonts w:ascii="Century Gothic" w:eastAsia="Calibri" w:hAnsi="Century Gothic" w:cs="Arial"/>
          <w:sz w:val="20"/>
        </w:rPr>
      </w:pPr>
      <w:r w:rsidRPr="00987BCF">
        <w:rPr>
          <w:rFonts w:ascii="Century Gothic" w:eastAsia="Calibri" w:hAnsi="Century Gothic" w:cs="Arial"/>
          <w:sz w:val="20"/>
        </w:rPr>
        <w:t xml:space="preserve">Students shall report any security problem or misuse of the services to the teacher or principal. </w:t>
      </w:r>
    </w:p>
    <w:p w:rsidR="00987BCF" w:rsidRPr="00987BCF" w:rsidRDefault="00987BCF" w:rsidP="00987BCF">
      <w:pPr>
        <w:widowControl w:val="0"/>
        <w:numPr>
          <w:ilvl w:val="0"/>
          <w:numId w:val="8"/>
        </w:numPr>
        <w:autoSpaceDE w:val="0"/>
        <w:autoSpaceDN w:val="0"/>
        <w:adjustRightInd w:val="0"/>
        <w:spacing w:after="120"/>
        <w:ind w:left="360"/>
        <w:rPr>
          <w:rFonts w:ascii="Century Gothic" w:eastAsia="Calibri" w:hAnsi="Century Gothic" w:cs="Arial"/>
          <w:sz w:val="20"/>
        </w:rPr>
      </w:pPr>
      <w:r w:rsidRPr="00987BCF">
        <w:rPr>
          <w:rFonts w:ascii="Century Gothic" w:eastAsia="Calibri" w:hAnsi="Century Gothic" w:cs="Arial"/>
          <w:sz w:val="20"/>
        </w:rPr>
        <w:t>Students are expected to participate in and complete an Online Safety Course.</w:t>
      </w:r>
    </w:p>
    <w:p w:rsidR="00987BCF" w:rsidRPr="00987BCF" w:rsidRDefault="00987BCF" w:rsidP="00987BCF">
      <w:pPr>
        <w:rPr>
          <w:rFonts w:ascii="Century Gothic" w:eastAsia="Calibri" w:hAnsi="Century Gothic" w:cs="Arial"/>
          <w:sz w:val="20"/>
        </w:rPr>
      </w:pPr>
      <w:proofErr w:type="spellStart"/>
      <w:r w:rsidRPr="00987BCF">
        <w:rPr>
          <w:rFonts w:ascii="Century Gothic" w:eastAsia="Calibri" w:hAnsi="Century Gothic" w:cs="Arial"/>
          <w:sz w:val="20"/>
        </w:rPr>
        <w:t>Winship</w:t>
      </w:r>
      <w:proofErr w:type="spellEnd"/>
      <w:r w:rsidRPr="00987BCF">
        <w:rPr>
          <w:rFonts w:ascii="Century Gothic" w:eastAsia="Calibri" w:hAnsi="Century Gothic" w:cs="Arial"/>
          <w:sz w:val="20"/>
        </w:rPr>
        <w:t xml:space="preserve">-Robbins Elementary School District reserves the right to monitor use of the W-R ESD system for improper use without advance notice or consent. Students shall be informed that computer files and electronic communications, including email, are not private and may be accessed by </w:t>
      </w:r>
      <w:proofErr w:type="spellStart"/>
      <w:r w:rsidRPr="00987BCF">
        <w:rPr>
          <w:rFonts w:ascii="Century Gothic" w:eastAsia="Calibri" w:hAnsi="Century Gothic" w:cs="Arial"/>
          <w:sz w:val="20"/>
        </w:rPr>
        <w:t>Winship</w:t>
      </w:r>
      <w:proofErr w:type="spellEnd"/>
      <w:r w:rsidRPr="00987BCF">
        <w:rPr>
          <w:rFonts w:ascii="Century Gothic" w:eastAsia="Calibri" w:hAnsi="Century Gothic" w:cs="Arial"/>
          <w:sz w:val="20"/>
        </w:rPr>
        <w:t xml:space="preserve">-Robbins Elementary School District for the purpose of ensuring proper use. </w:t>
      </w:r>
    </w:p>
    <w:p w:rsidR="00987BCF" w:rsidRPr="00987BCF" w:rsidRDefault="00987BCF" w:rsidP="00987BCF">
      <w:pPr>
        <w:widowControl w:val="0"/>
        <w:autoSpaceDE w:val="0"/>
        <w:autoSpaceDN w:val="0"/>
        <w:adjustRightInd w:val="0"/>
        <w:spacing w:before="240" w:after="200"/>
        <w:rPr>
          <w:rFonts w:ascii="Century Gothic" w:eastAsia="Calibri" w:hAnsi="Century Gothic" w:cs="Arial"/>
          <w:sz w:val="20"/>
        </w:rPr>
      </w:pPr>
      <w:r w:rsidRPr="00987BCF">
        <w:rPr>
          <w:rFonts w:ascii="Century Gothic" w:eastAsia="Calibri" w:hAnsi="Century Gothic" w:cs="Arial"/>
          <w:sz w:val="20"/>
        </w:rPr>
        <w:t xml:space="preserve">Whenever a student is found to have violated Board policy, administrative regulation, or </w:t>
      </w:r>
      <w:proofErr w:type="spellStart"/>
      <w:r w:rsidRPr="00987BCF">
        <w:rPr>
          <w:rFonts w:ascii="Century Gothic" w:eastAsia="Calibri" w:hAnsi="Century Gothic" w:cs="Arial"/>
          <w:sz w:val="20"/>
        </w:rPr>
        <w:t>Winship</w:t>
      </w:r>
      <w:proofErr w:type="spellEnd"/>
      <w:r w:rsidRPr="00987BCF">
        <w:rPr>
          <w:rFonts w:ascii="Century Gothic" w:eastAsia="Calibri" w:hAnsi="Century Gothic" w:cs="Arial"/>
          <w:sz w:val="20"/>
        </w:rPr>
        <w:t>-Robbins Elementary School District’s Acceptable Use Agreement, the principal or designee may cancel or limit a student's user privileges or increase supervision of the student's use of all school technological resources, as appropriate. Inappropriate use also may result in disciplinary action and/or legal action in accordance with law and Board policy.</w:t>
      </w:r>
    </w:p>
    <w:p w:rsidR="00987BCF" w:rsidRPr="00987BCF" w:rsidRDefault="00987BCF" w:rsidP="00987BCF">
      <w:pPr>
        <w:spacing w:before="100" w:after="100"/>
        <w:rPr>
          <w:rFonts w:ascii="Century Gothic" w:eastAsia="Calibri" w:hAnsi="Century Gothic" w:cs="Arial"/>
          <w:sz w:val="20"/>
        </w:rPr>
      </w:pPr>
      <w:r w:rsidRPr="00987BCF">
        <w:rPr>
          <w:rFonts w:ascii="Century Gothic" w:eastAsia="Calibri" w:hAnsi="Century Gothic" w:cs="Arial"/>
          <w:sz w:val="20"/>
        </w:rPr>
        <w:t>Any violation of school policy or rules may result in loss of school-provided access to technology. Additional disciplinary action may be determined in keeping with existing school policies and procedures. When and where applicable, law enforcement agencies may be involved.</w:t>
      </w:r>
    </w:p>
    <w:p w:rsidR="00987BCF" w:rsidRPr="00987BCF" w:rsidRDefault="00987BCF" w:rsidP="00987BCF">
      <w:pPr>
        <w:spacing w:before="100" w:beforeAutospacing="1" w:after="100" w:afterAutospacing="1"/>
        <w:rPr>
          <w:rFonts w:ascii="Century Gothic" w:hAnsi="Century Gothic" w:cs="Arial"/>
          <w:sz w:val="20"/>
        </w:rPr>
      </w:pPr>
      <w:r w:rsidRPr="00987BCF">
        <w:rPr>
          <w:rFonts w:ascii="Century Gothic" w:hAnsi="Century Gothic" w:cs="Arial"/>
          <w:sz w:val="20"/>
        </w:rPr>
        <w:t>**A complete copy of all Board and Administrative Policies are available upon request.</w:t>
      </w:r>
    </w:p>
    <w:p w:rsidR="00987BCF" w:rsidRPr="00987BCF" w:rsidRDefault="00987BCF" w:rsidP="00987BCF">
      <w:pPr>
        <w:jc w:val="center"/>
        <w:rPr>
          <w:rFonts w:ascii="Century Gothic" w:hAnsi="Century Gothic" w:cs="Arial"/>
          <w:b/>
          <w:color w:val="000000"/>
          <w:sz w:val="22"/>
          <w:szCs w:val="22"/>
        </w:rPr>
      </w:pPr>
      <w:r w:rsidRPr="00987BCF">
        <w:rPr>
          <w:rFonts w:ascii="Century Gothic" w:hAnsi="Century Gothic" w:cs="Arial"/>
          <w:b/>
          <w:color w:val="000000"/>
          <w:sz w:val="22"/>
          <w:szCs w:val="22"/>
        </w:rPr>
        <w:t>ACCEPTABLE USE AGREEMENT FOR STUDENT USE OF TECHNOLOGY</w:t>
      </w:r>
    </w:p>
    <w:p w:rsidR="00987BCF" w:rsidRPr="00987BCF" w:rsidRDefault="00987BCF" w:rsidP="00987BCF">
      <w:pPr>
        <w:jc w:val="center"/>
        <w:rPr>
          <w:rFonts w:ascii="Century Gothic" w:eastAsia="Calibri" w:hAnsi="Century Gothic" w:cs="Arial"/>
          <w:b/>
          <w:sz w:val="22"/>
          <w:szCs w:val="22"/>
        </w:rPr>
      </w:pPr>
      <w:r w:rsidRPr="00987BCF">
        <w:rPr>
          <w:rFonts w:ascii="Century Gothic" w:eastAsia="Calibri" w:hAnsi="Century Gothic" w:cs="Arial"/>
          <w:b/>
          <w:sz w:val="22"/>
          <w:szCs w:val="22"/>
        </w:rPr>
        <w:t>PARENT/GUARDIAN UNDERSTANDING OF POLICY AND TECHNOLOGY USE PERMISSIONS</w:t>
      </w:r>
    </w:p>
    <w:p w:rsidR="00987BCF" w:rsidRPr="00987BCF" w:rsidRDefault="00987BCF" w:rsidP="00987BCF">
      <w:pPr>
        <w:rPr>
          <w:rFonts w:ascii="Century Gothic" w:eastAsia="Calibri" w:hAnsi="Century Gothic" w:cs="Arial"/>
          <w:sz w:val="20"/>
        </w:rPr>
      </w:pPr>
      <w:r w:rsidRPr="00987BCF">
        <w:rPr>
          <w:rFonts w:ascii="Century Gothic" w:eastAsia="Calibri" w:hAnsi="Century Gothic" w:cs="Arial"/>
          <w:sz w:val="20"/>
        </w:rPr>
        <w:t xml:space="preserve">As a parent or guardian of a student enrolled in a </w:t>
      </w:r>
      <w:proofErr w:type="spellStart"/>
      <w:r w:rsidRPr="00987BCF">
        <w:rPr>
          <w:rFonts w:ascii="Century Gothic" w:eastAsia="Calibri" w:hAnsi="Century Gothic" w:cs="Arial"/>
          <w:sz w:val="20"/>
        </w:rPr>
        <w:t>Winship</w:t>
      </w:r>
      <w:proofErr w:type="spellEnd"/>
      <w:r w:rsidRPr="00987BCF">
        <w:rPr>
          <w:rFonts w:ascii="Century Gothic" w:eastAsia="Calibri" w:hAnsi="Century Gothic" w:cs="Arial"/>
          <w:sz w:val="20"/>
        </w:rPr>
        <w:t xml:space="preserve">-Robbins Elementary School District school, </w:t>
      </w:r>
    </w:p>
    <w:p w:rsidR="00987BCF" w:rsidRPr="00987BCF" w:rsidRDefault="00987BCF" w:rsidP="00987BCF">
      <w:pPr>
        <w:rPr>
          <w:rFonts w:ascii="Century Gothic" w:eastAsia="Calibri" w:hAnsi="Century Gothic" w:cs="Arial"/>
          <w:sz w:val="20"/>
        </w:rPr>
      </w:pPr>
      <w:r w:rsidRPr="00987BCF">
        <w:rPr>
          <w:rFonts w:ascii="Century Gothic" w:eastAsia="Calibri" w:hAnsi="Century Gothic" w:cs="Arial"/>
          <w:sz w:val="20"/>
        </w:rPr>
        <w:t>I have read the Student Use of Technology and understand this agreement will be kept on file at the school site. (Questions should be directed to the principal for clarification.)</w:t>
      </w:r>
    </w:p>
    <w:p w:rsidR="00987BCF" w:rsidRPr="00987BCF" w:rsidRDefault="00987BCF" w:rsidP="00987BCF">
      <w:pPr>
        <w:spacing w:before="240" w:after="200"/>
        <w:rPr>
          <w:rFonts w:ascii="Century Gothic" w:eastAsia="Calibri" w:hAnsi="Century Gothic" w:cs="Arial"/>
          <w:sz w:val="20"/>
        </w:rPr>
      </w:pPr>
      <w:r w:rsidRPr="00987BCF">
        <w:rPr>
          <w:rFonts w:ascii="Century Gothic" w:eastAsia="Calibri" w:hAnsi="Century Gothic" w:cs="Arial"/>
          <w:sz w:val="20"/>
        </w:rPr>
        <w:t xml:space="preserve">By signing this agreement, I understand that as a parent/guardian, I may be held responsible for any costs, liabilities or damages caused by my student’s inappropriate actions and I agree to not hold </w:t>
      </w:r>
      <w:proofErr w:type="spellStart"/>
      <w:r w:rsidRPr="00987BCF">
        <w:rPr>
          <w:rFonts w:ascii="Century Gothic" w:eastAsia="Calibri" w:hAnsi="Century Gothic" w:cs="Arial"/>
          <w:sz w:val="20"/>
        </w:rPr>
        <w:t>Winship</w:t>
      </w:r>
      <w:proofErr w:type="spellEnd"/>
      <w:r w:rsidRPr="00987BCF">
        <w:rPr>
          <w:rFonts w:ascii="Century Gothic" w:eastAsia="Calibri" w:hAnsi="Century Gothic" w:cs="Arial"/>
          <w:sz w:val="20"/>
        </w:rPr>
        <w:t xml:space="preserve">-Robbins Elementary School District or any staff responsible for the failure of any technology protection measures, violations of copyright restrictions, or users’ mistakes or negligence. I also agree to indemnify and hold harmless </w:t>
      </w:r>
      <w:proofErr w:type="spellStart"/>
      <w:r w:rsidRPr="00987BCF">
        <w:rPr>
          <w:rFonts w:ascii="Century Gothic" w:eastAsia="Calibri" w:hAnsi="Century Gothic" w:cs="Arial"/>
          <w:sz w:val="20"/>
        </w:rPr>
        <w:t>Winship</w:t>
      </w:r>
      <w:proofErr w:type="spellEnd"/>
      <w:r w:rsidRPr="00987BCF">
        <w:rPr>
          <w:rFonts w:ascii="Century Gothic" w:eastAsia="Calibri" w:hAnsi="Century Gothic" w:cs="Arial"/>
          <w:sz w:val="20"/>
        </w:rPr>
        <w:t>-Robbins Elementary School District and personnel for any damages or costs incurred.</w:t>
      </w:r>
    </w:p>
    <w:p w:rsidR="00987BCF" w:rsidRPr="00987BCF" w:rsidRDefault="00987BCF" w:rsidP="00987BCF">
      <w:pPr>
        <w:rPr>
          <w:rFonts w:ascii="Century Gothic" w:eastAsia="Calibri" w:hAnsi="Century Gothic" w:cs="Arial"/>
          <w:sz w:val="20"/>
        </w:rPr>
      </w:pPr>
      <w:r w:rsidRPr="00987BCF">
        <w:rPr>
          <w:rFonts w:ascii="Century Gothic" w:eastAsia="Calibri" w:hAnsi="Century Gothic" w:cs="Arial"/>
          <w:sz w:val="20"/>
        </w:rPr>
        <w:t>By signing this document, I give my consent, allowing my child to participate in the following. Please check appropriate boxes.</w:t>
      </w:r>
    </w:p>
    <w:p w:rsidR="00987BCF" w:rsidRPr="00987BCF" w:rsidRDefault="004653CD" w:rsidP="00987BCF">
      <w:pPr>
        <w:ind w:left="720" w:hanging="720"/>
        <w:rPr>
          <w:rFonts w:ascii="Century Gothic" w:eastAsia="Calibri" w:hAnsi="Century Gothic" w:cs="Arial"/>
          <w:sz w:val="20"/>
        </w:rPr>
      </w:pPr>
      <w:sdt>
        <w:sdtPr>
          <w:rPr>
            <w:rFonts w:ascii="Century Gothic" w:eastAsia="Calibri" w:hAnsi="Century Gothic" w:cs="Arial"/>
            <w:sz w:val="20"/>
          </w:rPr>
          <w:id w:val="-651678515"/>
          <w14:checkbox>
            <w14:checked w14:val="0"/>
            <w14:checkedState w14:val="2612" w14:font="MS Gothic"/>
            <w14:uncheckedState w14:val="2610" w14:font="MS Gothic"/>
          </w14:checkbox>
        </w:sdtPr>
        <w:sdtEndPr/>
        <w:sdtContent>
          <w:r w:rsidR="00987BCF">
            <w:rPr>
              <w:rFonts w:ascii="MS Gothic" w:eastAsia="MS Gothic" w:hAnsi="MS Gothic" w:cs="Arial" w:hint="eastAsia"/>
              <w:sz w:val="20"/>
            </w:rPr>
            <w:t>☐</w:t>
          </w:r>
        </w:sdtContent>
      </w:sdt>
      <w:r w:rsidR="00987BCF" w:rsidRPr="00987BCF">
        <w:rPr>
          <w:rFonts w:ascii="Century Gothic" w:eastAsia="Calibri" w:hAnsi="Century Gothic" w:cs="Arial"/>
          <w:sz w:val="20"/>
        </w:rPr>
        <w:tab/>
        <w:t xml:space="preserve">I consent that my child may use a student computer in accordance with the rules outlined in </w:t>
      </w:r>
      <w:proofErr w:type="spellStart"/>
      <w:r w:rsidR="00987BCF" w:rsidRPr="00987BCF">
        <w:rPr>
          <w:rFonts w:ascii="Century Gothic" w:eastAsia="Calibri" w:hAnsi="Century Gothic" w:cs="Arial"/>
          <w:sz w:val="20"/>
        </w:rPr>
        <w:t>Winship</w:t>
      </w:r>
      <w:proofErr w:type="spellEnd"/>
      <w:r w:rsidR="00987BCF" w:rsidRPr="00987BCF">
        <w:rPr>
          <w:rFonts w:ascii="Century Gothic" w:eastAsia="Calibri" w:hAnsi="Century Gothic" w:cs="Arial"/>
          <w:sz w:val="20"/>
        </w:rPr>
        <w:t>-Robbins Elementary School District Acceptable Use Agreement.</w:t>
      </w:r>
    </w:p>
    <w:p w:rsidR="00987BCF" w:rsidRPr="00987BCF" w:rsidRDefault="004653CD" w:rsidP="00987BCF">
      <w:pPr>
        <w:ind w:left="720" w:hanging="720"/>
        <w:rPr>
          <w:rFonts w:ascii="Century Gothic" w:eastAsia="Calibri" w:hAnsi="Century Gothic" w:cs="Arial"/>
          <w:sz w:val="20"/>
        </w:rPr>
      </w:pPr>
      <w:sdt>
        <w:sdtPr>
          <w:rPr>
            <w:rFonts w:ascii="Century Gothic" w:eastAsia="Calibri" w:hAnsi="Century Gothic" w:cs="Arial"/>
            <w:sz w:val="20"/>
          </w:rPr>
          <w:id w:val="92683637"/>
          <w14:checkbox>
            <w14:checked w14:val="0"/>
            <w14:checkedState w14:val="2612" w14:font="MS Gothic"/>
            <w14:uncheckedState w14:val="2610" w14:font="MS Gothic"/>
          </w14:checkbox>
        </w:sdtPr>
        <w:sdtEndPr/>
        <w:sdtContent>
          <w:r w:rsidR="00987BCF">
            <w:rPr>
              <w:rFonts w:ascii="MS Gothic" w:eastAsia="MS Gothic" w:hAnsi="MS Gothic" w:cs="Arial" w:hint="eastAsia"/>
              <w:sz w:val="20"/>
            </w:rPr>
            <w:t>☐</w:t>
          </w:r>
        </w:sdtContent>
      </w:sdt>
      <w:r w:rsidR="00987BCF" w:rsidRPr="00987BCF">
        <w:rPr>
          <w:rFonts w:ascii="Century Gothic" w:eastAsia="Calibri" w:hAnsi="Century Gothic" w:cs="Arial"/>
          <w:sz w:val="20"/>
        </w:rPr>
        <w:tab/>
        <w:t xml:space="preserve">I give my consent allowing my child to set up and use email in accordance with the rules outlined in </w:t>
      </w:r>
      <w:proofErr w:type="spellStart"/>
      <w:r w:rsidR="00987BCF" w:rsidRPr="00987BCF">
        <w:rPr>
          <w:rFonts w:ascii="Century Gothic" w:eastAsia="Calibri" w:hAnsi="Century Gothic" w:cs="Arial"/>
          <w:sz w:val="20"/>
        </w:rPr>
        <w:t>Winship</w:t>
      </w:r>
      <w:proofErr w:type="spellEnd"/>
      <w:r w:rsidR="00987BCF" w:rsidRPr="00987BCF">
        <w:rPr>
          <w:rFonts w:ascii="Century Gothic" w:eastAsia="Calibri" w:hAnsi="Century Gothic" w:cs="Arial"/>
          <w:sz w:val="20"/>
        </w:rPr>
        <w:t>-Robbins Elementary School District Acceptable Use Agreement.</w:t>
      </w:r>
    </w:p>
    <w:p w:rsidR="00987BCF" w:rsidRPr="00987BCF" w:rsidRDefault="00987BCF" w:rsidP="00987BCF">
      <w:pPr>
        <w:rPr>
          <w:rFonts w:ascii="Century Gothic" w:eastAsia="Calibri" w:hAnsi="Century Gothic" w:cs="Arial"/>
          <w:sz w:val="20"/>
        </w:rPr>
      </w:pPr>
    </w:p>
    <w:p w:rsidR="00987BCF" w:rsidRPr="00987BCF" w:rsidRDefault="00987BCF" w:rsidP="00987BCF">
      <w:pPr>
        <w:rPr>
          <w:rFonts w:ascii="Century Gothic" w:eastAsia="Calibri" w:hAnsi="Century Gothic" w:cs="Arial"/>
          <w:sz w:val="20"/>
        </w:rPr>
      </w:pPr>
      <w:r w:rsidRPr="00987BCF">
        <w:rPr>
          <w:rFonts w:ascii="Century Gothic" w:eastAsia="Calibri" w:hAnsi="Century Gothic" w:cs="Arial"/>
          <w:sz w:val="20"/>
        </w:rPr>
        <w:t>STUDENT UNDERSTANDING OF LIABILITY, POLICY AND TECHNOLOGY USE EXPECTATIONS</w:t>
      </w:r>
    </w:p>
    <w:p w:rsidR="00987BCF" w:rsidRPr="00987BCF" w:rsidRDefault="00987BCF" w:rsidP="00987BCF">
      <w:pPr>
        <w:spacing w:before="240" w:after="200"/>
        <w:rPr>
          <w:rFonts w:ascii="Century Gothic" w:eastAsia="Calibri" w:hAnsi="Century Gothic" w:cs="Arial"/>
          <w:sz w:val="20"/>
        </w:rPr>
      </w:pPr>
      <w:r w:rsidRPr="00987BCF">
        <w:rPr>
          <w:rFonts w:ascii="Century Gothic" w:eastAsia="Calibri" w:hAnsi="Century Gothic" w:cs="Arial"/>
          <w:sz w:val="20"/>
        </w:rPr>
        <w:t xml:space="preserve">As a user of the </w:t>
      </w:r>
      <w:proofErr w:type="spellStart"/>
      <w:r w:rsidRPr="00987BCF">
        <w:rPr>
          <w:rFonts w:ascii="Century Gothic" w:eastAsia="Calibri" w:hAnsi="Century Gothic" w:cs="Arial"/>
          <w:sz w:val="20"/>
        </w:rPr>
        <w:t>Winship</w:t>
      </w:r>
      <w:proofErr w:type="spellEnd"/>
      <w:r w:rsidRPr="00987BCF">
        <w:rPr>
          <w:rFonts w:ascii="Century Gothic" w:eastAsia="Calibri" w:hAnsi="Century Gothic" w:cs="Arial"/>
          <w:sz w:val="20"/>
        </w:rPr>
        <w:t>-Robbins Elementary School District computer network, I have read and agree to comply with the Students’ Acceptable Use Policy stated rules and to use technology in a constructive manner.</w:t>
      </w:r>
    </w:p>
    <w:tbl>
      <w:tblPr>
        <w:tblW w:w="0" w:type="auto"/>
        <w:tblLook w:val="04A0" w:firstRow="1" w:lastRow="0" w:firstColumn="1" w:lastColumn="0" w:noHBand="0" w:noVBand="1"/>
      </w:tblPr>
      <w:tblGrid>
        <w:gridCol w:w="3504"/>
        <w:gridCol w:w="230"/>
        <w:gridCol w:w="3478"/>
        <w:gridCol w:w="255"/>
        <w:gridCol w:w="1868"/>
      </w:tblGrid>
      <w:tr w:rsidR="00987BCF" w:rsidRPr="00987BCF" w:rsidTr="001C660B">
        <w:trPr>
          <w:cantSplit/>
          <w:trHeight w:hRule="exact" w:val="432"/>
        </w:trPr>
        <w:tc>
          <w:tcPr>
            <w:tcW w:w="3504" w:type="dxa"/>
            <w:tcBorders>
              <w:bottom w:val="single" w:sz="4" w:space="0" w:color="000000"/>
            </w:tcBorders>
          </w:tcPr>
          <w:p w:rsidR="00987BCF" w:rsidRPr="00987BCF" w:rsidRDefault="00987BCF" w:rsidP="00987BCF">
            <w:pPr>
              <w:rPr>
                <w:rFonts w:ascii="Century Gothic" w:eastAsia="Calibri" w:hAnsi="Century Gothic" w:cs="Arial"/>
                <w:sz w:val="20"/>
              </w:rPr>
            </w:pPr>
          </w:p>
        </w:tc>
        <w:tc>
          <w:tcPr>
            <w:tcW w:w="230" w:type="dxa"/>
          </w:tcPr>
          <w:p w:rsidR="00987BCF" w:rsidRPr="00987BCF" w:rsidRDefault="00987BCF" w:rsidP="00987BCF">
            <w:pPr>
              <w:rPr>
                <w:rFonts w:ascii="Century Gothic" w:eastAsia="Calibri" w:hAnsi="Century Gothic" w:cs="Arial"/>
                <w:sz w:val="20"/>
              </w:rPr>
            </w:pPr>
          </w:p>
        </w:tc>
        <w:tc>
          <w:tcPr>
            <w:tcW w:w="3478" w:type="dxa"/>
            <w:tcBorders>
              <w:bottom w:val="single" w:sz="4" w:space="0" w:color="000000"/>
            </w:tcBorders>
          </w:tcPr>
          <w:p w:rsidR="00987BCF" w:rsidRPr="00987BCF" w:rsidRDefault="00987BCF" w:rsidP="00987BCF">
            <w:pPr>
              <w:rPr>
                <w:rFonts w:ascii="Century Gothic" w:eastAsia="Calibri" w:hAnsi="Century Gothic" w:cs="Arial"/>
                <w:sz w:val="20"/>
              </w:rPr>
            </w:pPr>
          </w:p>
        </w:tc>
        <w:tc>
          <w:tcPr>
            <w:tcW w:w="255" w:type="dxa"/>
          </w:tcPr>
          <w:p w:rsidR="00987BCF" w:rsidRPr="00987BCF" w:rsidRDefault="00987BCF" w:rsidP="00987BCF">
            <w:pPr>
              <w:rPr>
                <w:rFonts w:ascii="Century Gothic" w:eastAsia="Calibri" w:hAnsi="Century Gothic" w:cs="Arial"/>
                <w:sz w:val="20"/>
              </w:rPr>
            </w:pPr>
          </w:p>
        </w:tc>
        <w:tc>
          <w:tcPr>
            <w:tcW w:w="1868" w:type="dxa"/>
            <w:tcBorders>
              <w:bottom w:val="single" w:sz="4" w:space="0" w:color="000000"/>
            </w:tcBorders>
          </w:tcPr>
          <w:p w:rsidR="00987BCF" w:rsidRPr="00987BCF" w:rsidRDefault="00987BCF" w:rsidP="00987BCF">
            <w:pPr>
              <w:rPr>
                <w:rFonts w:ascii="Century Gothic" w:eastAsia="Calibri" w:hAnsi="Century Gothic" w:cs="Arial"/>
                <w:sz w:val="20"/>
              </w:rPr>
            </w:pPr>
          </w:p>
        </w:tc>
      </w:tr>
      <w:tr w:rsidR="00987BCF" w:rsidRPr="00987BCF" w:rsidTr="001C660B">
        <w:trPr>
          <w:trHeight w:val="152"/>
        </w:trPr>
        <w:tc>
          <w:tcPr>
            <w:tcW w:w="3504" w:type="dxa"/>
            <w:tcBorders>
              <w:top w:val="single" w:sz="4" w:space="0" w:color="000000"/>
            </w:tcBorders>
          </w:tcPr>
          <w:p w:rsidR="00987BCF" w:rsidRPr="00987BCF" w:rsidRDefault="00987BCF" w:rsidP="00987BCF">
            <w:pPr>
              <w:rPr>
                <w:rFonts w:ascii="Century Gothic" w:eastAsia="Calibri" w:hAnsi="Century Gothic" w:cs="Arial"/>
                <w:sz w:val="20"/>
              </w:rPr>
            </w:pPr>
            <w:r w:rsidRPr="00987BCF">
              <w:rPr>
                <w:rFonts w:ascii="Century Gothic" w:eastAsia="Calibri" w:hAnsi="Century Gothic" w:cs="Arial"/>
                <w:sz w:val="20"/>
              </w:rPr>
              <w:t>Parent Name (PRINT)</w:t>
            </w:r>
          </w:p>
        </w:tc>
        <w:tc>
          <w:tcPr>
            <w:tcW w:w="230" w:type="dxa"/>
          </w:tcPr>
          <w:p w:rsidR="00987BCF" w:rsidRPr="00987BCF" w:rsidRDefault="00987BCF" w:rsidP="00987BCF">
            <w:pPr>
              <w:rPr>
                <w:rFonts w:ascii="Century Gothic" w:eastAsia="Calibri" w:hAnsi="Century Gothic" w:cs="Arial"/>
                <w:sz w:val="20"/>
              </w:rPr>
            </w:pPr>
          </w:p>
        </w:tc>
        <w:tc>
          <w:tcPr>
            <w:tcW w:w="3478" w:type="dxa"/>
            <w:tcBorders>
              <w:top w:val="single" w:sz="4" w:space="0" w:color="000000"/>
            </w:tcBorders>
          </w:tcPr>
          <w:p w:rsidR="00987BCF" w:rsidRPr="00987BCF" w:rsidRDefault="00987BCF" w:rsidP="00987BCF">
            <w:pPr>
              <w:rPr>
                <w:rFonts w:ascii="Century Gothic" w:eastAsia="Calibri" w:hAnsi="Century Gothic" w:cs="Arial"/>
                <w:sz w:val="20"/>
              </w:rPr>
            </w:pPr>
            <w:r w:rsidRPr="00987BCF">
              <w:rPr>
                <w:rFonts w:ascii="Century Gothic" w:eastAsia="Calibri" w:hAnsi="Century Gothic" w:cs="Arial"/>
                <w:sz w:val="20"/>
              </w:rPr>
              <w:t>Parent Signature</w:t>
            </w:r>
          </w:p>
        </w:tc>
        <w:tc>
          <w:tcPr>
            <w:tcW w:w="255" w:type="dxa"/>
          </w:tcPr>
          <w:p w:rsidR="00987BCF" w:rsidRPr="00987BCF" w:rsidRDefault="00987BCF" w:rsidP="00987BCF">
            <w:pPr>
              <w:rPr>
                <w:rFonts w:ascii="Century Gothic" w:eastAsia="Calibri" w:hAnsi="Century Gothic" w:cs="Arial"/>
                <w:sz w:val="20"/>
              </w:rPr>
            </w:pPr>
          </w:p>
        </w:tc>
        <w:tc>
          <w:tcPr>
            <w:tcW w:w="1868" w:type="dxa"/>
            <w:tcBorders>
              <w:top w:val="single" w:sz="4" w:space="0" w:color="000000"/>
            </w:tcBorders>
          </w:tcPr>
          <w:p w:rsidR="00987BCF" w:rsidRPr="00987BCF" w:rsidRDefault="00987BCF" w:rsidP="00987BCF">
            <w:pPr>
              <w:rPr>
                <w:rFonts w:ascii="Century Gothic" w:eastAsia="Calibri" w:hAnsi="Century Gothic" w:cs="Arial"/>
                <w:sz w:val="20"/>
              </w:rPr>
            </w:pPr>
            <w:r w:rsidRPr="00987BCF">
              <w:rPr>
                <w:rFonts w:ascii="Century Gothic" w:eastAsia="Calibri" w:hAnsi="Century Gothic" w:cs="Arial"/>
                <w:sz w:val="20"/>
              </w:rPr>
              <w:t>Date</w:t>
            </w:r>
          </w:p>
        </w:tc>
      </w:tr>
      <w:tr w:rsidR="00987BCF" w:rsidRPr="00987BCF" w:rsidTr="001C660B">
        <w:trPr>
          <w:trHeight w:val="494"/>
        </w:trPr>
        <w:tc>
          <w:tcPr>
            <w:tcW w:w="3504" w:type="dxa"/>
            <w:tcBorders>
              <w:bottom w:val="single" w:sz="4" w:space="0" w:color="000000"/>
            </w:tcBorders>
          </w:tcPr>
          <w:p w:rsidR="00987BCF" w:rsidRPr="00987BCF" w:rsidRDefault="00987BCF" w:rsidP="00987BCF">
            <w:pPr>
              <w:rPr>
                <w:rFonts w:ascii="Century Gothic" w:eastAsia="Calibri" w:hAnsi="Century Gothic" w:cs="Arial"/>
                <w:sz w:val="20"/>
              </w:rPr>
            </w:pPr>
          </w:p>
        </w:tc>
        <w:tc>
          <w:tcPr>
            <w:tcW w:w="230" w:type="dxa"/>
          </w:tcPr>
          <w:p w:rsidR="00987BCF" w:rsidRPr="00987BCF" w:rsidRDefault="00987BCF" w:rsidP="00987BCF">
            <w:pPr>
              <w:rPr>
                <w:rFonts w:ascii="Century Gothic" w:eastAsia="Calibri" w:hAnsi="Century Gothic" w:cs="Arial"/>
                <w:sz w:val="20"/>
              </w:rPr>
            </w:pPr>
          </w:p>
        </w:tc>
        <w:tc>
          <w:tcPr>
            <w:tcW w:w="3478" w:type="dxa"/>
            <w:tcBorders>
              <w:bottom w:val="single" w:sz="4" w:space="0" w:color="000000"/>
            </w:tcBorders>
          </w:tcPr>
          <w:p w:rsidR="00987BCF" w:rsidRPr="00987BCF" w:rsidRDefault="00987BCF" w:rsidP="00987BCF">
            <w:pPr>
              <w:rPr>
                <w:rFonts w:ascii="Century Gothic" w:eastAsia="Calibri" w:hAnsi="Century Gothic" w:cs="Arial"/>
                <w:sz w:val="20"/>
              </w:rPr>
            </w:pPr>
          </w:p>
        </w:tc>
        <w:tc>
          <w:tcPr>
            <w:tcW w:w="255" w:type="dxa"/>
          </w:tcPr>
          <w:p w:rsidR="00987BCF" w:rsidRPr="00987BCF" w:rsidRDefault="00987BCF" w:rsidP="00987BCF">
            <w:pPr>
              <w:rPr>
                <w:rFonts w:ascii="Century Gothic" w:eastAsia="Calibri" w:hAnsi="Century Gothic" w:cs="Arial"/>
                <w:sz w:val="20"/>
              </w:rPr>
            </w:pPr>
          </w:p>
        </w:tc>
        <w:tc>
          <w:tcPr>
            <w:tcW w:w="1868" w:type="dxa"/>
            <w:tcBorders>
              <w:bottom w:val="single" w:sz="4" w:space="0" w:color="000000"/>
            </w:tcBorders>
          </w:tcPr>
          <w:p w:rsidR="00987BCF" w:rsidRPr="00987BCF" w:rsidRDefault="00987BCF" w:rsidP="00987BCF">
            <w:pPr>
              <w:rPr>
                <w:rFonts w:ascii="Century Gothic" w:eastAsia="Calibri" w:hAnsi="Century Gothic" w:cs="Arial"/>
                <w:sz w:val="20"/>
              </w:rPr>
            </w:pPr>
          </w:p>
        </w:tc>
      </w:tr>
      <w:tr w:rsidR="00987BCF" w:rsidRPr="00987BCF" w:rsidTr="001C660B">
        <w:trPr>
          <w:trHeight w:val="494"/>
        </w:trPr>
        <w:tc>
          <w:tcPr>
            <w:tcW w:w="3504" w:type="dxa"/>
            <w:tcBorders>
              <w:top w:val="single" w:sz="4" w:space="0" w:color="000000"/>
            </w:tcBorders>
          </w:tcPr>
          <w:p w:rsidR="00987BCF" w:rsidRPr="00987BCF" w:rsidRDefault="00987BCF" w:rsidP="00987BCF">
            <w:pPr>
              <w:rPr>
                <w:rFonts w:ascii="Century Gothic" w:eastAsia="Calibri" w:hAnsi="Century Gothic" w:cs="Arial"/>
                <w:sz w:val="20"/>
              </w:rPr>
            </w:pPr>
            <w:r w:rsidRPr="00987BCF">
              <w:rPr>
                <w:rFonts w:ascii="Century Gothic" w:eastAsia="Calibri" w:hAnsi="Century Gothic" w:cs="Arial"/>
                <w:sz w:val="20"/>
              </w:rPr>
              <w:t>Student Name (PRINT)</w:t>
            </w:r>
          </w:p>
        </w:tc>
        <w:tc>
          <w:tcPr>
            <w:tcW w:w="230" w:type="dxa"/>
          </w:tcPr>
          <w:p w:rsidR="00987BCF" w:rsidRPr="00987BCF" w:rsidRDefault="00987BCF" w:rsidP="00987BCF">
            <w:pPr>
              <w:rPr>
                <w:rFonts w:ascii="Century Gothic" w:eastAsia="Calibri" w:hAnsi="Century Gothic" w:cs="Arial"/>
                <w:sz w:val="20"/>
              </w:rPr>
            </w:pPr>
          </w:p>
        </w:tc>
        <w:tc>
          <w:tcPr>
            <w:tcW w:w="3478" w:type="dxa"/>
            <w:tcBorders>
              <w:top w:val="single" w:sz="4" w:space="0" w:color="000000"/>
            </w:tcBorders>
          </w:tcPr>
          <w:p w:rsidR="00987BCF" w:rsidRPr="00987BCF" w:rsidRDefault="00987BCF" w:rsidP="00987BCF">
            <w:pPr>
              <w:rPr>
                <w:rFonts w:ascii="Century Gothic" w:eastAsia="Calibri" w:hAnsi="Century Gothic" w:cs="Arial"/>
                <w:sz w:val="20"/>
              </w:rPr>
            </w:pPr>
            <w:r w:rsidRPr="00987BCF">
              <w:rPr>
                <w:rFonts w:ascii="Century Gothic" w:eastAsia="Calibri" w:hAnsi="Century Gothic" w:cs="Arial"/>
                <w:sz w:val="20"/>
              </w:rPr>
              <w:t>Student Signature</w:t>
            </w:r>
          </w:p>
        </w:tc>
        <w:tc>
          <w:tcPr>
            <w:tcW w:w="255" w:type="dxa"/>
          </w:tcPr>
          <w:p w:rsidR="00987BCF" w:rsidRPr="00987BCF" w:rsidRDefault="00987BCF" w:rsidP="00987BCF">
            <w:pPr>
              <w:rPr>
                <w:rFonts w:ascii="Century Gothic" w:eastAsia="Calibri" w:hAnsi="Century Gothic" w:cs="Arial"/>
                <w:sz w:val="20"/>
              </w:rPr>
            </w:pPr>
          </w:p>
        </w:tc>
        <w:tc>
          <w:tcPr>
            <w:tcW w:w="1868" w:type="dxa"/>
            <w:tcBorders>
              <w:top w:val="single" w:sz="4" w:space="0" w:color="000000"/>
            </w:tcBorders>
          </w:tcPr>
          <w:p w:rsidR="00987BCF" w:rsidRPr="00987BCF" w:rsidRDefault="00987BCF" w:rsidP="00987BCF">
            <w:pPr>
              <w:rPr>
                <w:rFonts w:ascii="Century Gothic" w:eastAsia="Calibri" w:hAnsi="Century Gothic" w:cs="Arial"/>
                <w:sz w:val="20"/>
              </w:rPr>
            </w:pPr>
            <w:r w:rsidRPr="00987BCF">
              <w:rPr>
                <w:rFonts w:ascii="Century Gothic" w:eastAsia="Calibri" w:hAnsi="Century Gothic" w:cs="Arial"/>
                <w:sz w:val="20"/>
              </w:rPr>
              <w:t>Date</w:t>
            </w:r>
          </w:p>
        </w:tc>
      </w:tr>
      <w:tr w:rsidR="00987BCF" w:rsidRPr="00987BCF" w:rsidTr="001C660B">
        <w:trPr>
          <w:trHeight w:val="509"/>
        </w:trPr>
        <w:tc>
          <w:tcPr>
            <w:tcW w:w="3504" w:type="dxa"/>
            <w:tcBorders>
              <w:bottom w:val="single" w:sz="4" w:space="0" w:color="000000"/>
            </w:tcBorders>
          </w:tcPr>
          <w:p w:rsidR="00987BCF" w:rsidRPr="00987BCF" w:rsidRDefault="00987BCF" w:rsidP="00987BCF">
            <w:pPr>
              <w:rPr>
                <w:rFonts w:ascii="Century Gothic" w:eastAsia="Calibri" w:hAnsi="Century Gothic" w:cs="Arial"/>
                <w:sz w:val="20"/>
              </w:rPr>
            </w:pPr>
          </w:p>
        </w:tc>
        <w:tc>
          <w:tcPr>
            <w:tcW w:w="230" w:type="dxa"/>
          </w:tcPr>
          <w:p w:rsidR="00987BCF" w:rsidRPr="00987BCF" w:rsidRDefault="00987BCF" w:rsidP="00987BCF">
            <w:pPr>
              <w:rPr>
                <w:rFonts w:ascii="Century Gothic" w:eastAsia="Calibri" w:hAnsi="Century Gothic" w:cs="Arial"/>
                <w:sz w:val="20"/>
              </w:rPr>
            </w:pPr>
          </w:p>
        </w:tc>
        <w:tc>
          <w:tcPr>
            <w:tcW w:w="3478" w:type="dxa"/>
            <w:tcBorders>
              <w:bottom w:val="single" w:sz="4" w:space="0" w:color="000000"/>
            </w:tcBorders>
          </w:tcPr>
          <w:p w:rsidR="00987BCF" w:rsidRPr="00987BCF" w:rsidRDefault="00987BCF" w:rsidP="00987BCF">
            <w:pPr>
              <w:rPr>
                <w:rFonts w:ascii="Century Gothic" w:eastAsia="Calibri" w:hAnsi="Century Gothic" w:cs="Arial"/>
                <w:sz w:val="20"/>
              </w:rPr>
            </w:pPr>
          </w:p>
        </w:tc>
        <w:tc>
          <w:tcPr>
            <w:tcW w:w="255" w:type="dxa"/>
          </w:tcPr>
          <w:p w:rsidR="00987BCF" w:rsidRPr="00987BCF" w:rsidRDefault="00987BCF" w:rsidP="00987BCF">
            <w:pPr>
              <w:rPr>
                <w:rFonts w:ascii="Century Gothic" w:eastAsia="Calibri" w:hAnsi="Century Gothic" w:cs="Arial"/>
                <w:sz w:val="20"/>
              </w:rPr>
            </w:pPr>
          </w:p>
        </w:tc>
        <w:tc>
          <w:tcPr>
            <w:tcW w:w="1868" w:type="dxa"/>
          </w:tcPr>
          <w:p w:rsidR="00987BCF" w:rsidRPr="00987BCF" w:rsidRDefault="00987BCF" w:rsidP="00987BCF">
            <w:pPr>
              <w:rPr>
                <w:rFonts w:ascii="Century Gothic" w:eastAsia="Calibri" w:hAnsi="Century Gothic" w:cs="Arial"/>
                <w:sz w:val="20"/>
              </w:rPr>
            </w:pPr>
          </w:p>
        </w:tc>
      </w:tr>
      <w:tr w:rsidR="00987BCF" w:rsidRPr="00987BCF" w:rsidTr="001C660B">
        <w:trPr>
          <w:trHeight w:val="143"/>
        </w:trPr>
        <w:tc>
          <w:tcPr>
            <w:tcW w:w="3504" w:type="dxa"/>
            <w:tcBorders>
              <w:top w:val="single" w:sz="4" w:space="0" w:color="000000"/>
            </w:tcBorders>
          </w:tcPr>
          <w:p w:rsidR="00987BCF" w:rsidRPr="00987BCF" w:rsidRDefault="00987BCF" w:rsidP="00987BCF">
            <w:pPr>
              <w:rPr>
                <w:rFonts w:ascii="Century Gothic" w:eastAsia="Calibri" w:hAnsi="Century Gothic" w:cs="Arial"/>
                <w:sz w:val="20"/>
              </w:rPr>
            </w:pPr>
            <w:r w:rsidRPr="00987BCF">
              <w:rPr>
                <w:rFonts w:ascii="Century Gothic" w:eastAsia="Calibri" w:hAnsi="Century Gothic" w:cs="Arial"/>
                <w:sz w:val="20"/>
              </w:rPr>
              <w:t>Teacher’s Name</w:t>
            </w:r>
          </w:p>
        </w:tc>
        <w:tc>
          <w:tcPr>
            <w:tcW w:w="230" w:type="dxa"/>
          </w:tcPr>
          <w:p w:rsidR="00987BCF" w:rsidRPr="00987BCF" w:rsidRDefault="00987BCF" w:rsidP="00987BCF">
            <w:pPr>
              <w:rPr>
                <w:rFonts w:ascii="Century Gothic" w:eastAsia="Calibri" w:hAnsi="Century Gothic" w:cs="Arial"/>
                <w:sz w:val="20"/>
              </w:rPr>
            </w:pPr>
          </w:p>
        </w:tc>
        <w:tc>
          <w:tcPr>
            <w:tcW w:w="3478" w:type="dxa"/>
            <w:tcBorders>
              <w:top w:val="single" w:sz="4" w:space="0" w:color="000000"/>
            </w:tcBorders>
          </w:tcPr>
          <w:p w:rsidR="00987BCF" w:rsidRPr="00987BCF" w:rsidRDefault="00987BCF" w:rsidP="00987BCF">
            <w:pPr>
              <w:rPr>
                <w:rFonts w:ascii="Century Gothic" w:eastAsia="Calibri" w:hAnsi="Century Gothic" w:cs="Arial"/>
                <w:sz w:val="20"/>
              </w:rPr>
            </w:pPr>
            <w:r w:rsidRPr="00987BCF">
              <w:rPr>
                <w:rFonts w:ascii="Century Gothic" w:eastAsia="Calibri" w:hAnsi="Century Gothic" w:cs="Arial"/>
                <w:sz w:val="20"/>
              </w:rPr>
              <w:t>Date</w:t>
            </w:r>
          </w:p>
        </w:tc>
        <w:tc>
          <w:tcPr>
            <w:tcW w:w="255" w:type="dxa"/>
          </w:tcPr>
          <w:p w:rsidR="00987BCF" w:rsidRPr="00987BCF" w:rsidRDefault="00987BCF" w:rsidP="00987BCF">
            <w:pPr>
              <w:rPr>
                <w:rFonts w:ascii="Century Gothic" w:eastAsia="Calibri" w:hAnsi="Century Gothic" w:cs="Arial"/>
                <w:sz w:val="20"/>
              </w:rPr>
            </w:pPr>
          </w:p>
        </w:tc>
        <w:tc>
          <w:tcPr>
            <w:tcW w:w="1868" w:type="dxa"/>
          </w:tcPr>
          <w:p w:rsidR="00987BCF" w:rsidRPr="00987BCF" w:rsidRDefault="00987BCF" w:rsidP="00987BCF">
            <w:pPr>
              <w:rPr>
                <w:rFonts w:ascii="Century Gothic" w:eastAsia="Calibri" w:hAnsi="Century Gothic" w:cs="Arial"/>
                <w:sz w:val="20"/>
              </w:rPr>
            </w:pPr>
          </w:p>
        </w:tc>
      </w:tr>
    </w:tbl>
    <w:p w:rsidR="00987BCF" w:rsidRPr="00987BCF" w:rsidRDefault="00987BCF" w:rsidP="00987BCF">
      <w:pPr>
        <w:rPr>
          <w:rFonts w:ascii="Century Gothic" w:eastAsia="Calibri" w:hAnsi="Century Gothic"/>
          <w:sz w:val="20"/>
          <w:lang w:val="es-ES"/>
        </w:rPr>
      </w:pPr>
    </w:p>
    <w:p w:rsidR="00987BCF" w:rsidRPr="00987BCF" w:rsidRDefault="00987BCF" w:rsidP="00987BCF">
      <w:pPr>
        <w:ind w:left="360"/>
        <w:rPr>
          <w:rFonts w:ascii="Century Gothic" w:eastAsia="Calibri" w:hAnsi="Century Gothic"/>
          <w:sz w:val="20"/>
          <w:lang w:val="es-ES"/>
        </w:rPr>
      </w:pPr>
    </w:p>
    <w:p w:rsidR="00C64650" w:rsidRDefault="00C64650" w:rsidP="00987BCF">
      <w:pPr>
        <w:rPr>
          <w:rFonts w:ascii="Century Gothic" w:eastAsia="Calibri" w:hAnsi="Century Gothic"/>
          <w:sz w:val="20"/>
          <w:lang w:val="es-ES"/>
        </w:rPr>
      </w:pPr>
    </w:p>
    <w:p w:rsidR="00987BCF" w:rsidRPr="00987BCF" w:rsidRDefault="00987BCF" w:rsidP="00987BCF">
      <w:pPr>
        <w:rPr>
          <w:rFonts w:ascii="Century Gothic" w:eastAsia="Calibri" w:hAnsi="Century Gothic"/>
          <w:sz w:val="20"/>
          <w:lang w:val="es-ES"/>
        </w:rPr>
      </w:pPr>
      <w:proofErr w:type="spellStart"/>
      <w:r w:rsidRPr="00987BCF">
        <w:rPr>
          <w:rFonts w:ascii="Century Gothic" w:eastAsia="Calibri" w:hAnsi="Century Gothic"/>
          <w:sz w:val="20"/>
          <w:lang w:val="es-ES"/>
        </w:rPr>
        <w:lastRenderedPageBreak/>
        <w:t>Winship-Robbins</w:t>
      </w:r>
      <w:proofErr w:type="spellEnd"/>
      <w:r w:rsidRPr="00987BCF">
        <w:rPr>
          <w:rFonts w:ascii="Century Gothic" w:eastAsia="Calibri" w:hAnsi="Century Gothic"/>
          <w:sz w:val="20"/>
          <w:lang w:val="es-ES"/>
        </w:rPr>
        <w:t xml:space="preserve"> Distrito Escolar Primario (WR EDS) piensa que los recursos tecnológicos proporcionaron por W-R ESD se utilice en una manera segura, responsable, y apropiada en apoyo del programa educacional y para el adelanto de aprender del estudiante. Los estudiantes están autorizados a usar equipos de WR EDS para tener acceso a Internet u otros servicios en línea, de acuerdo con WR EDS de la política, las obligaciones de los usuarios, y las responsabilidades especificadas abajo, y Acuerdo Aceptable de Uso de</w:t>
      </w:r>
      <w:r w:rsidR="00C64650">
        <w:rPr>
          <w:rFonts w:ascii="Century Gothic" w:eastAsia="Calibri" w:hAnsi="Century Gothic"/>
          <w:sz w:val="20"/>
          <w:lang w:val="es-ES"/>
        </w:rPr>
        <w:t xml:space="preserve"> WRESD</w:t>
      </w:r>
      <w:r w:rsidRPr="00987BCF">
        <w:rPr>
          <w:rFonts w:ascii="Century Gothic" w:eastAsia="Calibri" w:hAnsi="Century Gothic"/>
          <w:sz w:val="20"/>
          <w:lang w:val="es-ES"/>
        </w:rPr>
        <w:t>.</w:t>
      </w:r>
    </w:p>
    <w:p w:rsidR="00987BCF" w:rsidRPr="00987BCF" w:rsidRDefault="00987BCF" w:rsidP="00987BCF">
      <w:pPr>
        <w:rPr>
          <w:rFonts w:ascii="Century Gothic" w:eastAsia="Calibri" w:hAnsi="Century Gothic"/>
          <w:sz w:val="10"/>
          <w:szCs w:val="22"/>
          <w:lang w:val="es-ES"/>
        </w:rPr>
      </w:pPr>
    </w:p>
    <w:p w:rsidR="00987BCF" w:rsidRPr="00987BCF" w:rsidRDefault="00987BCF" w:rsidP="00987BCF">
      <w:pPr>
        <w:rPr>
          <w:rFonts w:ascii="Century Gothic" w:eastAsia="Calibri" w:hAnsi="Century Gothic"/>
          <w:b/>
          <w:sz w:val="20"/>
          <w:lang w:val="es-ES"/>
        </w:rPr>
      </w:pPr>
      <w:proofErr w:type="spellStart"/>
      <w:r w:rsidRPr="00987BCF">
        <w:rPr>
          <w:rFonts w:ascii="Century Gothic" w:eastAsia="Calibri" w:hAnsi="Century Gothic"/>
          <w:b/>
          <w:sz w:val="20"/>
          <w:lang w:val="es-ES"/>
        </w:rPr>
        <w:t>Winship-Robbins</w:t>
      </w:r>
      <w:proofErr w:type="spellEnd"/>
      <w:r w:rsidRPr="00987BCF">
        <w:rPr>
          <w:rFonts w:ascii="Century Gothic" w:eastAsia="Calibri" w:hAnsi="Century Gothic"/>
          <w:b/>
          <w:sz w:val="20"/>
          <w:lang w:val="es-ES"/>
        </w:rPr>
        <w:t xml:space="preserve"> Distrito Escolar Primario de la política</w:t>
      </w:r>
    </w:p>
    <w:p w:rsidR="00987BCF" w:rsidRPr="00987BCF" w:rsidRDefault="00987BCF" w:rsidP="00987BCF">
      <w:pPr>
        <w:numPr>
          <w:ilvl w:val="0"/>
          <w:numId w:val="9"/>
        </w:numPr>
        <w:spacing w:after="120"/>
        <w:ind w:left="360"/>
        <w:rPr>
          <w:rFonts w:ascii="Century Gothic" w:eastAsia="Calibri" w:hAnsi="Century Gothic"/>
          <w:b/>
          <w:sz w:val="20"/>
          <w:lang w:val="es-ES"/>
        </w:rPr>
      </w:pPr>
      <w:r w:rsidRPr="00987BCF">
        <w:rPr>
          <w:rFonts w:ascii="Century Gothic" w:eastAsia="Calibri" w:hAnsi="Century Gothic" w:cs="Arial"/>
          <w:sz w:val="20"/>
          <w:lang w:val="es-ES"/>
        </w:rPr>
        <w:t xml:space="preserve">El Distrito de la Escuela de </w:t>
      </w:r>
      <w:proofErr w:type="spellStart"/>
      <w:r w:rsidRPr="00987BCF">
        <w:rPr>
          <w:rFonts w:ascii="Century Gothic" w:eastAsia="Calibri" w:hAnsi="Century Gothic" w:cs="Arial"/>
          <w:sz w:val="20"/>
          <w:lang w:val="es-ES"/>
        </w:rPr>
        <w:t>Winship-Robbins</w:t>
      </w:r>
      <w:proofErr w:type="spellEnd"/>
      <w:r w:rsidRPr="00987BCF">
        <w:rPr>
          <w:rFonts w:ascii="Century Gothic" w:eastAsia="Calibri" w:hAnsi="Century Gothic" w:cs="Arial"/>
          <w:sz w:val="20"/>
          <w:lang w:val="es-ES"/>
        </w:rPr>
        <w:t xml:space="preserve"> utiliza un sistema para uso general del Internet, que los bloques o filtran el acceso del Internet a algunos sitios web de acuerdo con el acto de La Protección del Internet de Los Niños Federales (CIPA).</w:t>
      </w:r>
    </w:p>
    <w:p w:rsidR="00987BCF" w:rsidRPr="00987BCF" w:rsidRDefault="00987BCF" w:rsidP="00987BCF">
      <w:pPr>
        <w:numPr>
          <w:ilvl w:val="0"/>
          <w:numId w:val="9"/>
        </w:numPr>
        <w:spacing w:after="120"/>
        <w:ind w:left="360"/>
        <w:rPr>
          <w:rFonts w:ascii="Century Gothic" w:eastAsia="Calibri" w:hAnsi="Century Gothic"/>
          <w:sz w:val="20"/>
          <w:lang w:val="es-ES"/>
        </w:rPr>
      </w:pPr>
      <w:r w:rsidRPr="00987BCF">
        <w:rPr>
          <w:rFonts w:ascii="Century Gothic" w:eastAsia="Calibri" w:hAnsi="Century Gothic"/>
          <w:sz w:val="20"/>
          <w:lang w:val="es-ES"/>
        </w:rPr>
        <w:t xml:space="preserve">El personal del Distrito de la Escuela de </w:t>
      </w:r>
      <w:proofErr w:type="spellStart"/>
      <w:r w:rsidRPr="00987BCF">
        <w:rPr>
          <w:rFonts w:ascii="Century Gothic" w:eastAsia="Calibri" w:hAnsi="Century Gothic"/>
          <w:sz w:val="20"/>
          <w:lang w:val="es-ES"/>
        </w:rPr>
        <w:t>Winship-Robbins</w:t>
      </w:r>
      <w:proofErr w:type="spellEnd"/>
      <w:r w:rsidRPr="00987BCF">
        <w:rPr>
          <w:rFonts w:ascii="Century Gothic" w:eastAsia="Calibri" w:hAnsi="Century Gothic"/>
          <w:sz w:val="20"/>
          <w:lang w:val="es-ES"/>
        </w:rPr>
        <w:t xml:space="preserve"> supervisará el uso de los estudiantes del Internet, con la supervisión directa, o supervisando historia del uso del Internet, para asegurar la aplicación de la política.</w:t>
      </w:r>
    </w:p>
    <w:p w:rsidR="00987BCF" w:rsidRPr="00987BCF" w:rsidRDefault="00987BCF" w:rsidP="00987BCF">
      <w:pPr>
        <w:numPr>
          <w:ilvl w:val="0"/>
          <w:numId w:val="9"/>
        </w:numPr>
        <w:spacing w:after="120"/>
        <w:ind w:left="360"/>
        <w:rPr>
          <w:rFonts w:ascii="Century Gothic" w:eastAsia="Calibri" w:hAnsi="Century Gothic"/>
          <w:sz w:val="20"/>
          <w:lang w:val="es-ES"/>
        </w:rPr>
      </w:pPr>
      <w:r w:rsidRPr="00987BCF">
        <w:rPr>
          <w:rFonts w:ascii="Century Gothic" w:eastAsia="Calibri" w:hAnsi="Century Gothic"/>
          <w:sz w:val="20"/>
          <w:lang w:val="es-ES"/>
        </w:rPr>
        <w:t>La conducta del estudiante como pertenece al uso de la tecnología se cubre en La Política y Las Regulaciones Administrativas 6163.4.</w:t>
      </w:r>
    </w:p>
    <w:p w:rsidR="00987BCF" w:rsidRPr="00987BCF" w:rsidRDefault="00987BCF" w:rsidP="00987BCF">
      <w:pPr>
        <w:rPr>
          <w:rFonts w:ascii="Century Gothic" w:eastAsia="Calibri" w:hAnsi="Century Gothic"/>
          <w:b/>
          <w:sz w:val="20"/>
          <w:lang w:val="es-ES"/>
        </w:rPr>
      </w:pPr>
      <w:r w:rsidRPr="00987BCF">
        <w:rPr>
          <w:rFonts w:ascii="Century Gothic" w:eastAsia="Calibri" w:hAnsi="Century Gothic"/>
          <w:b/>
          <w:sz w:val="20"/>
          <w:lang w:val="es-ES"/>
        </w:rPr>
        <w:t>Online / Servicios de Internet: Obligaciones y Responsabilidades del Usuario</w:t>
      </w:r>
    </w:p>
    <w:p w:rsidR="00987BCF" w:rsidRPr="00987BCF" w:rsidRDefault="00987BCF" w:rsidP="00987BCF">
      <w:pPr>
        <w:numPr>
          <w:ilvl w:val="0"/>
          <w:numId w:val="10"/>
        </w:numPr>
        <w:spacing w:after="120"/>
        <w:rPr>
          <w:rFonts w:ascii="Century Gothic" w:eastAsia="Calibri" w:hAnsi="Century Gothic"/>
          <w:sz w:val="20"/>
          <w:lang w:val="es-ES"/>
        </w:rPr>
      </w:pPr>
      <w:r w:rsidRPr="00987BCF">
        <w:rPr>
          <w:rFonts w:ascii="Century Gothic" w:eastAsia="Calibri" w:hAnsi="Century Gothic"/>
          <w:sz w:val="20"/>
          <w:lang w:val="es-ES"/>
        </w:rPr>
        <w:t>El estudiante en que nombre se publica una cuenta en línea de los servicios es responsable de su uso apropiado siempre. Los estudiantes mantendrán números y las contraseñas de cuenta personales privados y utilizarán solamente la cuenta a la cual les han asignado.</w:t>
      </w:r>
    </w:p>
    <w:p w:rsidR="00987BCF" w:rsidRPr="00987BCF" w:rsidRDefault="00987BCF" w:rsidP="00987BCF">
      <w:pPr>
        <w:numPr>
          <w:ilvl w:val="0"/>
          <w:numId w:val="10"/>
        </w:numPr>
        <w:spacing w:after="120"/>
        <w:rPr>
          <w:rFonts w:ascii="Century Gothic" w:eastAsia="Calibri" w:hAnsi="Century Gothic"/>
          <w:sz w:val="20"/>
          <w:lang w:val="es-ES"/>
        </w:rPr>
      </w:pPr>
      <w:r w:rsidRPr="00987BCF">
        <w:rPr>
          <w:rFonts w:ascii="Century Gothic" w:eastAsia="Calibri" w:hAnsi="Century Gothic"/>
          <w:sz w:val="20"/>
          <w:lang w:val="es-ES"/>
        </w:rPr>
        <w:t xml:space="preserve">Los estudiantes utilizarán el sistema del distrito de la escuela de </w:t>
      </w:r>
      <w:proofErr w:type="spellStart"/>
      <w:r w:rsidRPr="00987BCF">
        <w:rPr>
          <w:rFonts w:ascii="Century Gothic" w:eastAsia="Calibri" w:hAnsi="Century Gothic"/>
          <w:sz w:val="20"/>
          <w:lang w:val="es-ES"/>
        </w:rPr>
        <w:t>Winship-Robbins</w:t>
      </w:r>
      <w:proofErr w:type="spellEnd"/>
      <w:r w:rsidRPr="00987BCF">
        <w:rPr>
          <w:rFonts w:ascii="Century Gothic" w:eastAsia="Calibri" w:hAnsi="Century Gothic"/>
          <w:sz w:val="20"/>
          <w:lang w:val="es-ES"/>
        </w:rPr>
        <w:t xml:space="preserve"> con seguridad, responsable, y sobre todo para los propósitos educativos.</w:t>
      </w:r>
    </w:p>
    <w:p w:rsidR="00987BCF" w:rsidRPr="00987BCF" w:rsidRDefault="00987BCF" w:rsidP="00987BCF">
      <w:pPr>
        <w:numPr>
          <w:ilvl w:val="0"/>
          <w:numId w:val="10"/>
        </w:numPr>
        <w:spacing w:after="120"/>
        <w:rPr>
          <w:rFonts w:ascii="Century Gothic" w:eastAsia="Calibri" w:hAnsi="Century Gothic"/>
          <w:sz w:val="20"/>
          <w:lang w:val="es-ES"/>
        </w:rPr>
      </w:pPr>
      <w:r w:rsidRPr="00987BCF">
        <w:rPr>
          <w:rFonts w:ascii="Century Gothic" w:eastAsia="Calibri" w:hAnsi="Century Gothic"/>
          <w:sz w:val="20"/>
          <w:lang w:val="es-ES"/>
        </w:rPr>
        <w:t xml:space="preserve">Los estudiantes no tendrán acceso, no fijarán, no someterán, no publicarán, ni exhibirán a la materia dañosa o inadecuada que es amenazadora, obsceno, quebrantador, o sexual explícito, o que se podría interpretar como el hostigamiento o menosprecio de otros basados en su raza/pertenencia étnica, origen nacional, sexo, género, edad, inhabilidad, la orientación sexual, la religión, o la creencia política. La materia dañosa incluye la materia, tomada en su totalidad, </w:t>
      </w:r>
      <w:proofErr w:type="gramStart"/>
      <w:r w:rsidRPr="00987BCF">
        <w:rPr>
          <w:rFonts w:ascii="Century Gothic" w:eastAsia="Calibri" w:hAnsi="Century Gothic"/>
          <w:sz w:val="20"/>
          <w:lang w:val="es-ES"/>
        </w:rPr>
        <w:t>que</w:t>
      </w:r>
      <w:proofErr w:type="gramEnd"/>
      <w:r w:rsidRPr="00987BCF">
        <w:rPr>
          <w:rFonts w:ascii="Century Gothic" w:eastAsia="Calibri" w:hAnsi="Century Gothic"/>
          <w:sz w:val="20"/>
          <w:lang w:val="es-ES"/>
        </w:rPr>
        <w:t xml:space="preserve"> a la persona media, la aplicación de estándares estatales contemporáneos, y de súplicas al interés lascivo y es la materia que representa o describe, de una manera patente ofensiva, conducta sexual y que carece el valor literario, artístico, político, o científico serio para los menores de edad. (Código penal 313)</w:t>
      </w:r>
    </w:p>
    <w:p w:rsidR="00987BCF" w:rsidRPr="00987BCF" w:rsidRDefault="00987BCF" w:rsidP="00987BCF">
      <w:pPr>
        <w:numPr>
          <w:ilvl w:val="0"/>
          <w:numId w:val="10"/>
        </w:numPr>
        <w:spacing w:after="120"/>
        <w:rPr>
          <w:rFonts w:ascii="Century Gothic" w:eastAsia="Calibri" w:hAnsi="Century Gothic"/>
          <w:sz w:val="20"/>
          <w:lang w:val="es-ES"/>
        </w:rPr>
      </w:pPr>
      <w:r w:rsidRPr="00987BCF">
        <w:rPr>
          <w:rFonts w:ascii="Century Gothic" w:eastAsia="Calibri" w:hAnsi="Century Gothic"/>
          <w:sz w:val="20"/>
          <w:lang w:val="es-ES"/>
        </w:rPr>
        <w:t>A menos que sean mandados de otra manera por el personal de la escuela, los estudiantes no divulguen, no utilicen, ni diseminen la información personal de la identificación sobre sí mismos u otros al usar el email, cuartos de la charla, u otras formas de comunicación electrónica directa. Se advertirá a los estudiantes también que no divulguen tal información por otros medios a los individuos entrados en contacto con a través del Internet sin el permiso de sus padres/guardas. La información personal incluye el nombre del estudiante, la dirección, el número de teléfono, el número de Seguridad Social, o la otra información personalmente identificable.</w:t>
      </w:r>
    </w:p>
    <w:p w:rsidR="00987BCF" w:rsidRPr="00987BCF" w:rsidRDefault="00987BCF" w:rsidP="00987BCF">
      <w:pPr>
        <w:numPr>
          <w:ilvl w:val="0"/>
          <w:numId w:val="10"/>
        </w:numPr>
        <w:spacing w:after="120"/>
        <w:rPr>
          <w:rFonts w:ascii="Century Gothic" w:eastAsia="Calibri" w:hAnsi="Century Gothic"/>
          <w:sz w:val="20"/>
          <w:lang w:val="es-ES"/>
        </w:rPr>
      </w:pPr>
      <w:r w:rsidRPr="00987BCF">
        <w:rPr>
          <w:rFonts w:ascii="Century Gothic" w:eastAsia="Calibri" w:hAnsi="Century Gothic"/>
          <w:sz w:val="20"/>
          <w:lang w:val="es-ES"/>
        </w:rPr>
        <w:t>Los estudiantes no utilizarán el sistema para animar el uso de drogas, del alcohol, o del tabaco, ni promoverán las prácticas poco éticas o cualquier actividad prohibida por la ley, la política del tablero, o regulaciones administrativas.</w:t>
      </w:r>
    </w:p>
    <w:p w:rsidR="00987BCF" w:rsidRPr="00987BCF" w:rsidRDefault="00987BCF" w:rsidP="00987BCF">
      <w:pPr>
        <w:numPr>
          <w:ilvl w:val="0"/>
          <w:numId w:val="10"/>
        </w:numPr>
        <w:spacing w:after="120"/>
        <w:rPr>
          <w:rFonts w:ascii="Century Gothic" w:eastAsia="Calibri" w:hAnsi="Century Gothic"/>
          <w:sz w:val="20"/>
          <w:lang w:val="es-ES"/>
        </w:rPr>
      </w:pPr>
      <w:r w:rsidRPr="00987BCF">
        <w:rPr>
          <w:rFonts w:ascii="Century Gothic" w:eastAsia="Calibri" w:hAnsi="Century Gothic"/>
          <w:sz w:val="20"/>
          <w:lang w:val="es-ES"/>
        </w:rPr>
        <w:t>Los estudiantes no utilizarán el sistema para enganchar a anuncio u otro para-beneficia actividades.</w:t>
      </w:r>
    </w:p>
    <w:p w:rsidR="00987BCF" w:rsidRPr="00987BCF" w:rsidRDefault="00987BCF" w:rsidP="00987BCF">
      <w:pPr>
        <w:numPr>
          <w:ilvl w:val="0"/>
          <w:numId w:val="10"/>
        </w:numPr>
        <w:spacing w:after="120"/>
        <w:rPr>
          <w:rFonts w:ascii="Century Gothic" w:eastAsia="Calibri" w:hAnsi="Century Gothic"/>
          <w:sz w:val="20"/>
          <w:lang w:val="es-ES"/>
        </w:rPr>
      </w:pPr>
      <w:r w:rsidRPr="00987BCF">
        <w:rPr>
          <w:rFonts w:ascii="Century Gothic" w:eastAsia="Calibri" w:hAnsi="Century Gothic"/>
          <w:sz w:val="20"/>
          <w:lang w:val="es-ES"/>
        </w:rPr>
        <w:t>Los estudiantes no utilizarán el sistema para amenazar, para intimidar, para acosar, o para poner en ridículo a otros estudiantes o personal.</w:t>
      </w:r>
    </w:p>
    <w:p w:rsidR="00987BCF" w:rsidRPr="00987BCF" w:rsidRDefault="00987BCF" w:rsidP="00987BCF">
      <w:pPr>
        <w:numPr>
          <w:ilvl w:val="0"/>
          <w:numId w:val="10"/>
        </w:numPr>
        <w:spacing w:after="120"/>
        <w:rPr>
          <w:rFonts w:ascii="Century Gothic" w:eastAsia="Calibri" w:hAnsi="Century Gothic"/>
          <w:sz w:val="20"/>
          <w:lang w:val="es-ES"/>
        </w:rPr>
      </w:pPr>
      <w:r w:rsidRPr="00987BCF">
        <w:rPr>
          <w:rFonts w:ascii="Century Gothic" w:eastAsia="Calibri" w:hAnsi="Century Gothic"/>
          <w:sz w:val="20"/>
          <w:lang w:val="es-ES"/>
        </w:rPr>
        <w:t>Material con derechos reservados, se publicarán en línea sólo en conformidad con las leyes de derechos de autor. Todos los materiales utilizados para proyectos de investigación se debe dar el crédito apropiado al igual que con cualquier otra fuente impresa de información.</w:t>
      </w:r>
    </w:p>
    <w:p w:rsidR="00987BCF" w:rsidRPr="00987BCF" w:rsidRDefault="00987BCF" w:rsidP="00987BCF">
      <w:pPr>
        <w:numPr>
          <w:ilvl w:val="0"/>
          <w:numId w:val="10"/>
        </w:numPr>
        <w:spacing w:after="120"/>
        <w:rPr>
          <w:rFonts w:ascii="Century Gothic" w:eastAsia="Calibri" w:hAnsi="Century Gothic"/>
          <w:sz w:val="20"/>
          <w:lang w:val="es-ES"/>
        </w:rPr>
      </w:pPr>
      <w:r w:rsidRPr="00987BCF">
        <w:rPr>
          <w:rFonts w:ascii="Century Gothic" w:eastAsia="Calibri" w:hAnsi="Century Gothic"/>
          <w:sz w:val="20"/>
          <w:lang w:val="es-ES"/>
        </w:rPr>
        <w:t>Los estudiantes deben participar y completar un curso de seguridad en línea.</w:t>
      </w:r>
    </w:p>
    <w:p w:rsidR="00987BCF" w:rsidRPr="00987BCF" w:rsidRDefault="00987BCF" w:rsidP="00987BCF">
      <w:pPr>
        <w:numPr>
          <w:ilvl w:val="0"/>
          <w:numId w:val="10"/>
        </w:numPr>
        <w:spacing w:after="120"/>
        <w:rPr>
          <w:rFonts w:ascii="Century Gothic" w:eastAsia="Calibri" w:hAnsi="Century Gothic"/>
          <w:sz w:val="20"/>
          <w:lang w:val="es-ES"/>
        </w:rPr>
      </w:pPr>
      <w:r w:rsidRPr="00987BCF">
        <w:rPr>
          <w:rFonts w:ascii="Century Gothic" w:eastAsia="Calibri" w:hAnsi="Century Gothic"/>
          <w:sz w:val="20"/>
          <w:lang w:val="es-ES"/>
        </w:rPr>
        <w:lastRenderedPageBreak/>
        <w:t>Los estudiantes no procurarán interferir con la capacidad de otros usuarios de enviar o de recibir el email, ni ellos procuran leer, suprimir, copiar, modificar, o utilizar la identidad de otro individuo.</w:t>
      </w:r>
    </w:p>
    <w:p w:rsidR="00987BCF" w:rsidRPr="00987BCF" w:rsidRDefault="00987BCF" w:rsidP="00987BCF">
      <w:pPr>
        <w:numPr>
          <w:ilvl w:val="0"/>
          <w:numId w:val="10"/>
        </w:numPr>
        <w:spacing w:after="120"/>
        <w:rPr>
          <w:rFonts w:ascii="Century Gothic" w:eastAsia="Calibri" w:hAnsi="Century Gothic"/>
          <w:sz w:val="20"/>
          <w:lang w:val="es-ES"/>
        </w:rPr>
      </w:pPr>
      <w:r w:rsidRPr="00987BCF">
        <w:rPr>
          <w:rFonts w:ascii="Century Gothic" w:eastAsia="Calibri" w:hAnsi="Century Gothic"/>
          <w:sz w:val="20"/>
          <w:lang w:val="es-ES"/>
        </w:rPr>
        <w:t>Los estudiantes divulgarán cualquier problema de la seguridad o uso erróneo de los servicios al profesor o al director.</w:t>
      </w:r>
    </w:p>
    <w:p w:rsidR="00987BCF" w:rsidRPr="00987BCF" w:rsidRDefault="00987BCF" w:rsidP="00987BCF">
      <w:pPr>
        <w:numPr>
          <w:ilvl w:val="0"/>
          <w:numId w:val="10"/>
        </w:numPr>
        <w:spacing w:after="120"/>
        <w:rPr>
          <w:rFonts w:ascii="Century Gothic" w:eastAsia="Calibri" w:hAnsi="Century Gothic"/>
          <w:sz w:val="20"/>
          <w:lang w:val="es-ES"/>
        </w:rPr>
      </w:pPr>
      <w:r w:rsidRPr="00987BCF">
        <w:rPr>
          <w:rFonts w:ascii="Century Gothic" w:eastAsia="Calibri" w:hAnsi="Century Gothic"/>
          <w:sz w:val="20"/>
          <w:lang w:val="es-ES"/>
        </w:rPr>
        <w:t>Se espera que los estudiantes participen adentro y terminen un curso en línea de seguridad.</w:t>
      </w:r>
    </w:p>
    <w:p w:rsidR="00987BCF" w:rsidRPr="00987BCF" w:rsidRDefault="00987BCF" w:rsidP="00987BCF">
      <w:pPr>
        <w:rPr>
          <w:rFonts w:ascii="Century Gothic" w:eastAsia="Calibri" w:hAnsi="Century Gothic"/>
          <w:sz w:val="10"/>
          <w:lang w:val="es-ES"/>
        </w:rPr>
      </w:pPr>
    </w:p>
    <w:p w:rsidR="00987BCF" w:rsidRPr="00987BCF" w:rsidRDefault="00987BCF" w:rsidP="00987BCF">
      <w:pPr>
        <w:rPr>
          <w:rFonts w:ascii="Century Gothic" w:eastAsia="Calibri" w:hAnsi="Century Gothic"/>
          <w:sz w:val="20"/>
          <w:lang w:val="es-ES"/>
        </w:rPr>
      </w:pPr>
      <w:r w:rsidRPr="00987BCF">
        <w:rPr>
          <w:rFonts w:ascii="Century Gothic" w:eastAsia="Calibri" w:hAnsi="Century Gothic"/>
          <w:sz w:val="20"/>
          <w:lang w:val="es-ES"/>
        </w:rPr>
        <w:t xml:space="preserve">El Distrito de la Escuela de </w:t>
      </w:r>
      <w:proofErr w:type="spellStart"/>
      <w:r w:rsidRPr="00987BCF">
        <w:rPr>
          <w:rFonts w:ascii="Century Gothic" w:eastAsia="Calibri" w:hAnsi="Century Gothic"/>
          <w:sz w:val="20"/>
          <w:lang w:val="es-ES"/>
        </w:rPr>
        <w:t>Winship-Robbins</w:t>
      </w:r>
      <w:proofErr w:type="spellEnd"/>
      <w:r w:rsidRPr="00987BCF">
        <w:rPr>
          <w:rFonts w:ascii="Century Gothic" w:eastAsia="Calibri" w:hAnsi="Century Gothic"/>
          <w:sz w:val="20"/>
          <w:lang w:val="es-ES"/>
        </w:rPr>
        <w:t xml:space="preserve"> reserva la derecha de supervisar el uso del sistema de </w:t>
      </w:r>
    </w:p>
    <w:p w:rsidR="00987BCF" w:rsidRPr="00987BCF" w:rsidRDefault="00987BCF" w:rsidP="00987BCF">
      <w:pPr>
        <w:rPr>
          <w:rFonts w:ascii="Century Gothic" w:eastAsia="Calibri" w:hAnsi="Century Gothic"/>
          <w:sz w:val="20"/>
          <w:lang w:val="es-ES"/>
        </w:rPr>
      </w:pPr>
      <w:r w:rsidRPr="00987BCF">
        <w:rPr>
          <w:rFonts w:ascii="Century Gothic" w:eastAsia="Calibri" w:hAnsi="Century Gothic"/>
          <w:sz w:val="20"/>
          <w:lang w:val="es-ES"/>
        </w:rPr>
        <w:t xml:space="preserve">W-R ESD para el uso incorrecto sin la comunicación previa o de consentir. Los estudiantes serán informados que los ficheros informáticos y las comunicaciones electrónicas, incluyendo el email, no son privados y pueden ser alcanzados por el Distrito de la Escuela de </w:t>
      </w:r>
      <w:proofErr w:type="spellStart"/>
      <w:r w:rsidRPr="00987BCF">
        <w:rPr>
          <w:rFonts w:ascii="Century Gothic" w:eastAsia="Calibri" w:hAnsi="Century Gothic"/>
          <w:sz w:val="20"/>
          <w:lang w:val="es-ES"/>
        </w:rPr>
        <w:t>Winship-Robbins</w:t>
      </w:r>
      <w:proofErr w:type="spellEnd"/>
      <w:r w:rsidRPr="00987BCF">
        <w:rPr>
          <w:rFonts w:ascii="Century Gothic" w:eastAsia="Calibri" w:hAnsi="Century Gothic"/>
          <w:sz w:val="20"/>
          <w:lang w:val="es-ES"/>
        </w:rPr>
        <w:t xml:space="preserve"> con el fin de asegurar uso apropiado.</w:t>
      </w:r>
    </w:p>
    <w:p w:rsidR="00987BCF" w:rsidRPr="00987BCF" w:rsidRDefault="00987BCF" w:rsidP="00987BCF">
      <w:pPr>
        <w:rPr>
          <w:rFonts w:ascii="Century Gothic" w:eastAsia="Calibri" w:hAnsi="Century Gothic"/>
          <w:sz w:val="10"/>
          <w:lang w:val="es-ES"/>
        </w:rPr>
      </w:pPr>
    </w:p>
    <w:p w:rsidR="00987BCF" w:rsidRPr="00987BCF" w:rsidRDefault="00987BCF" w:rsidP="00987BCF">
      <w:pPr>
        <w:rPr>
          <w:rFonts w:ascii="Century Gothic" w:eastAsia="Calibri" w:hAnsi="Century Gothic"/>
          <w:sz w:val="20"/>
          <w:lang w:val="es-ES"/>
        </w:rPr>
      </w:pPr>
      <w:r w:rsidRPr="00987BCF">
        <w:rPr>
          <w:rFonts w:ascii="Century Gothic" w:eastAsia="Calibri" w:hAnsi="Century Gothic"/>
          <w:sz w:val="20"/>
          <w:lang w:val="es-ES"/>
        </w:rPr>
        <w:t xml:space="preserve">Siempre que encuentren a un estudiante para tener la política violada del tablero, la regulación administrativa, o acuerdo aceptable del uso del Distrito de la Escuela de </w:t>
      </w:r>
      <w:proofErr w:type="spellStart"/>
      <w:r w:rsidRPr="00987BCF">
        <w:rPr>
          <w:rFonts w:ascii="Century Gothic" w:eastAsia="Calibri" w:hAnsi="Century Gothic"/>
          <w:sz w:val="20"/>
          <w:lang w:val="es-ES"/>
        </w:rPr>
        <w:t>Winship-Robbins</w:t>
      </w:r>
      <w:proofErr w:type="spellEnd"/>
      <w:r w:rsidRPr="00987BCF">
        <w:rPr>
          <w:rFonts w:ascii="Century Gothic" w:eastAsia="Calibri" w:hAnsi="Century Gothic"/>
          <w:sz w:val="20"/>
          <w:lang w:val="es-ES"/>
        </w:rPr>
        <w:t>, el principal o la persona designada puede cancelar o limitar los privilegios del usuario de un estudiante o aumentar la supervisión del uso del estudiante de todos los recursos tecnológicos de la escuela, como apropiado. El uso inadecuado también puede dar lugar a la acción disciplinaria y/o a la demanda legal de acuerdo con ley y la política del tablero.</w:t>
      </w:r>
    </w:p>
    <w:p w:rsidR="00987BCF" w:rsidRPr="00987BCF" w:rsidRDefault="00987BCF" w:rsidP="00987BCF">
      <w:pPr>
        <w:rPr>
          <w:rFonts w:ascii="Century Gothic" w:eastAsia="Calibri" w:hAnsi="Century Gothic"/>
          <w:sz w:val="10"/>
          <w:lang w:val="es-ES"/>
        </w:rPr>
      </w:pPr>
    </w:p>
    <w:p w:rsidR="00987BCF" w:rsidRPr="00987BCF" w:rsidRDefault="00987BCF" w:rsidP="00987BCF">
      <w:pPr>
        <w:rPr>
          <w:rFonts w:ascii="Century Gothic" w:eastAsia="Calibri" w:hAnsi="Century Gothic"/>
          <w:sz w:val="20"/>
          <w:lang w:val="es-ES"/>
        </w:rPr>
      </w:pPr>
      <w:r w:rsidRPr="00987BCF">
        <w:rPr>
          <w:rFonts w:ascii="Century Gothic" w:eastAsia="Calibri" w:hAnsi="Century Gothic"/>
          <w:sz w:val="20"/>
          <w:lang w:val="es-ES"/>
        </w:rPr>
        <w:t xml:space="preserve">Cualquier violación de la política o de las reglas de la escuela puede dar lugar a pérdida </w:t>
      </w:r>
      <w:proofErr w:type="gramStart"/>
      <w:r w:rsidRPr="00987BCF">
        <w:rPr>
          <w:rFonts w:ascii="Century Gothic" w:eastAsia="Calibri" w:hAnsi="Century Gothic"/>
          <w:sz w:val="20"/>
          <w:lang w:val="es-ES"/>
        </w:rPr>
        <w:t>de la sistema</w:t>
      </w:r>
      <w:proofErr w:type="gramEnd"/>
      <w:r w:rsidRPr="00987BCF">
        <w:rPr>
          <w:rFonts w:ascii="Century Gothic" w:eastAsia="Calibri" w:hAnsi="Century Gothic"/>
          <w:sz w:val="20"/>
          <w:lang w:val="es-ES"/>
        </w:rPr>
        <w:t xml:space="preserve"> del acceso a la tecnología. La acción disciplinaria adicional se puede determinar en armonía con políticas y procedimientos existentes de la escuela. Cuando y donde aplicables, las agencias de la aplicación de ley pueden estar implicadas.</w:t>
      </w:r>
    </w:p>
    <w:p w:rsidR="00987BCF" w:rsidRPr="00987BCF" w:rsidRDefault="00987BCF" w:rsidP="00987BCF">
      <w:pPr>
        <w:rPr>
          <w:rFonts w:ascii="Century Gothic" w:eastAsia="Calibri" w:hAnsi="Century Gothic"/>
          <w:sz w:val="12"/>
          <w:lang w:val="es-ES"/>
        </w:rPr>
      </w:pPr>
    </w:p>
    <w:p w:rsidR="00987BCF" w:rsidRPr="00987BCF" w:rsidRDefault="00987BCF" w:rsidP="00987BCF">
      <w:pPr>
        <w:rPr>
          <w:rFonts w:ascii="Century Gothic" w:eastAsia="Calibri" w:hAnsi="Century Gothic"/>
          <w:sz w:val="20"/>
          <w:lang w:val="es-ES"/>
        </w:rPr>
      </w:pPr>
      <w:r w:rsidRPr="00987BCF">
        <w:rPr>
          <w:rFonts w:ascii="Century Gothic" w:eastAsia="Calibri" w:hAnsi="Century Gothic"/>
          <w:sz w:val="20"/>
          <w:lang w:val="es-ES"/>
        </w:rPr>
        <w:t>** Una copia completa de toda la Junta y las políticas administrativas están disponibles bajo petición.</w:t>
      </w:r>
    </w:p>
    <w:p w:rsidR="00987BCF" w:rsidRPr="00987BCF" w:rsidRDefault="00987BCF" w:rsidP="00987BCF">
      <w:pPr>
        <w:rPr>
          <w:rFonts w:ascii="Century Gothic" w:eastAsia="Calibri" w:hAnsi="Century Gothic"/>
          <w:sz w:val="8"/>
          <w:lang w:val="es-ES"/>
        </w:rPr>
      </w:pPr>
    </w:p>
    <w:p w:rsidR="00987BCF" w:rsidRPr="00987BCF" w:rsidRDefault="00987BCF" w:rsidP="00987BCF">
      <w:pPr>
        <w:jc w:val="center"/>
        <w:rPr>
          <w:rFonts w:ascii="Century Gothic" w:eastAsia="Calibri" w:hAnsi="Century Gothic"/>
          <w:b/>
          <w:sz w:val="22"/>
          <w:szCs w:val="22"/>
          <w:lang w:val="es-ES"/>
        </w:rPr>
      </w:pPr>
      <w:r w:rsidRPr="00987BCF">
        <w:rPr>
          <w:rFonts w:ascii="Century Gothic" w:eastAsia="Calibri" w:hAnsi="Century Gothic"/>
          <w:b/>
          <w:sz w:val="22"/>
          <w:szCs w:val="22"/>
          <w:lang w:val="es-ES"/>
        </w:rPr>
        <w:t>ACUERDO DE USO ACEPTABLE PARA EL USO DEL ESTUDIANTE DE LA TECNOLOGÍA</w:t>
      </w:r>
    </w:p>
    <w:p w:rsidR="00987BCF" w:rsidRPr="00987BCF" w:rsidRDefault="00987BCF" w:rsidP="00987BCF">
      <w:pPr>
        <w:jc w:val="center"/>
        <w:rPr>
          <w:rFonts w:ascii="Century Gothic" w:eastAsia="Calibri" w:hAnsi="Century Gothic"/>
          <w:b/>
          <w:sz w:val="22"/>
          <w:szCs w:val="22"/>
          <w:lang w:val="es-ES"/>
        </w:rPr>
      </w:pPr>
      <w:r w:rsidRPr="00987BCF">
        <w:rPr>
          <w:rFonts w:ascii="Century Gothic" w:eastAsia="Calibri" w:hAnsi="Century Gothic"/>
          <w:b/>
          <w:sz w:val="22"/>
          <w:szCs w:val="22"/>
          <w:lang w:val="es-ES"/>
        </w:rPr>
        <w:t>PADRE / GUARDIAN COMPRENSIÓN DE PERMISOS DE USO DE POLÍTICA Y TECNOLOGÍA</w:t>
      </w:r>
    </w:p>
    <w:p w:rsidR="00987BCF" w:rsidRPr="00987BCF" w:rsidRDefault="00987BCF" w:rsidP="00987BCF">
      <w:pPr>
        <w:rPr>
          <w:rFonts w:ascii="Century Gothic" w:eastAsia="Calibri" w:hAnsi="Century Gothic"/>
          <w:sz w:val="20"/>
          <w:lang w:val="es-ES"/>
        </w:rPr>
      </w:pPr>
      <w:r w:rsidRPr="00987BCF">
        <w:rPr>
          <w:rFonts w:ascii="Century Gothic" w:eastAsia="Calibri" w:hAnsi="Century Gothic"/>
          <w:sz w:val="20"/>
          <w:lang w:val="es-ES"/>
        </w:rPr>
        <w:t xml:space="preserve">Como un padre o guardián de un estudiante registrado del Distrito de la Escuela de </w:t>
      </w:r>
      <w:proofErr w:type="spellStart"/>
      <w:r w:rsidRPr="00987BCF">
        <w:rPr>
          <w:rFonts w:ascii="Century Gothic" w:eastAsia="Calibri" w:hAnsi="Century Gothic"/>
          <w:sz w:val="20"/>
          <w:lang w:val="es-ES"/>
        </w:rPr>
        <w:t>Winship-Robbins</w:t>
      </w:r>
      <w:proofErr w:type="spellEnd"/>
      <w:r w:rsidRPr="00987BCF">
        <w:rPr>
          <w:rFonts w:ascii="Century Gothic" w:eastAsia="Calibri" w:hAnsi="Century Gothic"/>
          <w:sz w:val="20"/>
          <w:lang w:val="es-ES"/>
        </w:rPr>
        <w:t>, he leído el uso del estudiante de la tecnología y entiendo que este acuerdo será guardado en archivo en el sitio de la escuela. (Las preguntas se deben dirigir al principal para la clarificación.)</w:t>
      </w:r>
    </w:p>
    <w:p w:rsidR="00987BCF" w:rsidRPr="00987BCF" w:rsidRDefault="00987BCF" w:rsidP="00987BCF">
      <w:pPr>
        <w:rPr>
          <w:rFonts w:ascii="Century Gothic" w:eastAsia="Calibri" w:hAnsi="Century Gothic"/>
          <w:sz w:val="10"/>
          <w:szCs w:val="10"/>
          <w:lang w:val="es-ES"/>
        </w:rPr>
      </w:pPr>
    </w:p>
    <w:p w:rsidR="00987BCF" w:rsidRPr="00987BCF" w:rsidRDefault="00987BCF" w:rsidP="00987BCF">
      <w:pPr>
        <w:rPr>
          <w:rFonts w:ascii="Century Gothic" w:eastAsia="Calibri" w:hAnsi="Century Gothic"/>
          <w:sz w:val="20"/>
          <w:lang w:val="es-ES"/>
        </w:rPr>
      </w:pPr>
      <w:r w:rsidRPr="00987BCF">
        <w:rPr>
          <w:rFonts w:ascii="Century Gothic" w:eastAsia="Calibri" w:hAnsi="Century Gothic"/>
          <w:sz w:val="20"/>
          <w:lang w:val="es-ES"/>
        </w:rPr>
        <w:t xml:space="preserve">Al firmar este acuerdo, entiendo que como padre / guardián, yo puedo ser responsable de los costos, responsabilidades o daños causados </w:t>
      </w:r>
      <w:r w:rsidRPr="00987BCF">
        <w:rPr>
          <w:rFonts w:ascii="Arial" w:eastAsia="Calibri" w:hAnsi="Arial" w:cs="Arial"/>
          <w:sz w:val="20"/>
          <w:lang w:val="es-ES"/>
        </w:rPr>
        <w:t>​​</w:t>
      </w:r>
      <w:r w:rsidRPr="00987BCF">
        <w:rPr>
          <w:rFonts w:ascii="Century Gothic" w:eastAsia="Calibri" w:hAnsi="Century Gothic" w:cs="Century Gothic"/>
          <w:sz w:val="20"/>
          <w:lang w:val="es-ES"/>
        </w:rPr>
        <w:t>por acciones inapropi</w:t>
      </w:r>
      <w:r w:rsidRPr="00987BCF">
        <w:rPr>
          <w:rFonts w:ascii="Century Gothic" w:eastAsia="Calibri" w:hAnsi="Century Gothic"/>
          <w:sz w:val="20"/>
          <w:lang w:val="es-ES"/>
        </w:rPr>
        <w:t xml:space="preserve">adas de mi hijo y estoy de acuerdo en no hacer </w:t>
      </w:r>
      <w:proofErr w:type="spellStart"/>
      <w:r w:rsidRPr="00987BCF">
        <w:rPr>
          <w:rFonts w:ascii="Century Gothic" w:eastAsia="Calibri" w:hAnsi="Century Gothic"/>
          <w:sz w:val="20"/>
          <w:lang w:val="es-ES"/>
        </w:rPr>
        <w:t>Winship-Robbins</w:t>
      </w:r>
      <w:proofErr w:type="spellEnd"/>
      <w:r w:rsidRPr="00987BCF">
        <w:rPr>
          <w:rFonts w:ascii="Century Gothic" w:eastAsia="Calibri" w:hAnsi="Century Gothic"/>
          <w:sz w:val="20"/>
          <w:lang w:val="es-ES"/>
        </w:rPr>
        <w:t xml:space="preserve"> Distrito Escolar o cualquier personal responsable del fracaso de las medidas de protección tecnológica, violaciones de restricciones de derechos de autor, o errores de los usuarios o fallas. También estoy de acuerdo en indemnizar y mantener indemne a </w:t>
      </w:r>
      <w:proofErr w:type="spellStart"/>
      <w:r w:rsidRPr="00987BCF">
        <w:rPr>
          <w:rFonts w:ascii="Century Gothic" w:eastAsia="Calibri" w:hAnsi="Century Gothic"/>
          <w:sz w:val="20"/>
          <w:lang w:val="es-ES"/>
        </w:rPr>
        <w:t>Winship-Robbins</w:t>
      </w:r>
      <w:proofErr w:type="spellEnd"/>
      <w:r w:rsidRPr="00987BCF">
        <w:rPr>
          <w:rFonts w:ascii="Century Gothic" w:eastAsia="Calibri" w:hAnsi="Century Gothic"/>
          <w:sz w:val="20"/>
          <w:lang w:val="es-ES"/>
        </w:rPr>
        <w:t xml:space="preserve"> Distrito Escolar Primario y el personal de los daños o los costos incurridos.</w:t>
      </w:r>
    </w:p>
    <w:p w:rsidR="00987BCF" w:rsidRPr="00987BCF" w:rsidRDefault="00987BCF" w:rsidP="00987BCF">
      <w:pPr>
        <w:rPr>
          <w:rFonts w:ascii="Century Gothic" w:eastAsia="Calibri" w:hAnsi="Century Gothic"/>
          <w:sz w:val="20"/>
          <w:lang w:val="es-ES"/>
        </w:rPr>
      </w:pPr>
    </w:p>
    <w:p w:rsidR="00987BCF" w:rsidRPr="00987BCF" w:rsidRDefault="00987BCF" w:rsidP="00987BCF">
      <w:pPr>
        <w:rPr>
          <w:rFonts w:ascii="Century Gothic" w:eastAsia="Calibri" w:hAnsi="Century Gothic"/>
          <w:sz w:val="20"/>
          <w:lang w:val="es-ES"/>
        </w:rPr>
      </w:pPr>
      <w:r w:rsidRPr="00987BCF">
        <w:rPr>
          <w:rFonts w:ascii="Century Gothic" w:eastAsia="Calibri" w:hAnsi="Century Gothic"/>
          <w:sz w:val="20"/>
          <w:lang w:val="es-ES"/>
        </w:rPr>
        <w:t>Al firmar este documento, doy mi consentimiento, lo que permite que mi hijo participe en el siguiente. Por favor, marque las casillas correspondientes.</w:t>
      </w:r>
    </w:p>
    <w:p w:rsidR="00987BCF" w:rsidRPr="00987BCF" w:rsidRDefault="004653CD" w:rsidP="00987BCF">
      <w:pPr>
        <w:rPr>
          <w:rFonts w:ascii="Century Gothic" w:eastAsia="Calibri" w:hAnsi="Century Gothic" w:cs="Arial"/>
          <w:sz w:val="19"/>
          <w:szCs w:val="19"/>
          <w:lang w:val="es-ES"/>
        </w:rPr>
      </w:pPr>
      <w:sdt>
        <w:sdtPr>
          <w:rPr>
            <w:rFonts w:ascii="Calibri" w:eastAsia="Calibri" w:hAnsi="Calibri"/>
            <w:sz w:val="22"/>
            <w:szCs w:val="22"/>
            <w:lang w:val="es-ES"/>
          </w:rPr>
          <w:id w:val="788003505"/>
          <w14:checkbox>
            <w14:checked w14:val="0"/>
            <w14:checkedState w14:val="2612" w14:font="MS Gothic"/>
            <w14:uncheckedState w14:val="2610" w14:font="MS Gothic"/>
          </w14:checkbox>
        </w:sdtPr>
        <w:sdtEndPr/>
        <w:sdtContent>
          <w:r w:rsidR="00987BCF">
            <w:rPr>
              <w:rFonts w:ascii="MS Gothic" w:eastAsia="MS Gothic" w:hAnsi="MS Gothic" w:hint="eastAsia"/>
              <w:sz w:val="22"/>
              <w:szCs w:val="22"/>
              <w:lang w:val="es-ES"/>
            </w:rPr>
            <w:t>☐</w:t>
          </w:r>
        </w:sdtContent>
      </w:sdt>
      <w:r w:rsidR="00987BCF" w:rsidRPr="00987BCF">
        <w:rPr>
          <w:rFonts w:ascii="Calibri" w:eastAsia="Calibri" w:hAnsi="Calibri"/>
          <w:sz w:val="22"/>
          <w:szCs w:val="22"/>
          <w:lang w:val="es-ES"/>
        </w:rPr>
        <w:tab/>
      </w:r>
      <w:r w:rsidR="00987BCF" w:rsidRPr="00987BCF">
        <w:rPr>
          <w:rFonts w:ascii="Century Gothic" w:eastAsia="Calibri" w:hAnsi="Century Gothic" w:cs="Arial"/>
          <w:sz w:val="19"/>
          <w:szCs w:val="19"/>
          <w:lang w:val="es-ES"/>
        </w:rPr>
        <w:t xml:space="preserve">Doy mi consentimiento que mi hijo pueda usar una computadora de acuerdo con las normas </w:t>
      </w:r>
      <w:r w:rsidR="00987BCF" w:rsidRPr="00987BCF">
        <w:rPr>
          <w:rFonts w:ascii="Century Gothic" w:eastAsia="Calibri" w:hAnsi="Century Gothic" w:cs="Arial"/>
          <w:sz w:val="19"/>
          <w:szCs w:val="19"/>
          <w:lang w:val="es-ES"/>
        </w:rPr>
        <w:tab/>
        <w:t xml:space="preserve">establecidas en </w:t>
      </w:r>
      <w:proofErr w:type="spellStart"/>
      <w:r w:rsidR="00987BCF" w:rsidRPr="00987BCF">
        <w:rPr>
          <w:rFonts w:ascii="Century Gothic" w:eastAsia="Calibri" w:hAnsi="Century Gothic" w:cs="Arial"/>
          <w:sz w:val="19"/>
          <w:szCs w:val="19"/>
          <w:lang w:val="es-ES"/>
        </w:rPr>
        <w:t>Winship-Robbins</w:t>
      </w:r>
      <w:proofErr w:type="spellEnd"/>
      <w:r w:rsidR="00987BCF" w:rsidRPr="00987BCF">
        <w:rPr>
          <w:rFonts w:ascii="Century Gothic" w:eastAsia="Calibri" w:hAnsi="Century Gothic" w:cs="Arial"/>
          <w:sz w:val="19"/>
          <w:szCs w:val="19"/>
          <w:lang w:val="es-ES"/>
        </w:rPr>
        <w:t xml:space="preserve"> Acuerdo de la Escuela Primaria Uso Aceptable del </w:t>
      </w:r>
      <w:r w:rsidR="00987BCF" w:rsidRPr="00987BCF">
        <w:rPr>
          <w:rFonts w:ascii="Century Gothic" w:eastAsia="Calibri" w:hAnsi="Century Gothic" w:cs="Arial"/>
          <w:sz w:val="19"/>
          <w:szCs w:val="19"/>
          <w:lang w:val="es-ES"/>
        </w:rPr>
        <w:tab/>
        <w:t>Distrito.</w:t>
      </w:r>
    </w:p>
    <w:p w:rsidR="00987BCF" w:rsidRPr="00987BCF" w:rsidRDefault="004653CD" w:rsidP="00987BCF">
      <w:pPr>
        <w:rPr>
          <w:rFonts w:ascii="Century Gothic" w:eastAsia="Calibri" w:hAnsi="Century Gothic" w:cs="Arial"/>
          <w:sz w:val="19"/>
          <w:szCs w:val="19"/>
          <w:lang w:val="es-ES"/>
        </w:rPr>
      </w:pPr>
      <w:sdt>
        <w:sdtPr>
          <w:rPr>
            <w:rFonts w:ascii="Century Gothic" w:eastAsia="Calibri" w:hAnsi="Century Gothic" w:cs="Arial"/>
            <w:sz w:val="20"/>
            <w:lang w:val="es-ES"/>
          </w:rPr>
          <w:id w:val="-774404029"/>
          <w14:checkbox>
            <w14:checked w14:val="0"/>
            <w14:checkedState w14:val="2612" w14:font="MS Gothic"/>
            <w14:uncheckedState w14:val="2610" w14:font="MS Gothic"/>
          </w14:checkbox>
        </w:sdtPr>
        <w:sdtEndPr/>
        <w:sdtContent>
          <w:r w:rsidR="00987BCF">
            <w:rPr>
              <w:rFonts w:ascii="MS Gothic" w:eastAsia="MS Gothic" w:hAnsi="MS Gothic" w:cs="Arial" w:hint="eastAsia"/>
              <w:sz w:val="20"/>
              <w:lang w:val="es-ES"/>
            </w:rPr>
            <w:t>☐</w:t>
          </w:r>
        </w:sdtContent>
      </w:sdt>
      <w:r w:rsidR="00987BCF" w:rsidRPr="00987BCF">
        <w:rPr>
          <w:rFonts w:ascii="Century Gothic" w:eastAsia="Calibri" w:hAnsi="Century Gothic" w:cs="Arial"/>
          <w:sz w:val="20"/>
          <w:lang w:val="es-ES"/>
        </w:rPr>
        <w:tab/>
      </w:r>
      <w:r w:rsidR="00987BCF" w:rsidRPr="00987BCF">
        <w:rPr>
          <w:rFonts w:ascii="Century Gothic" w:eastAsia="Calibri" w:hAnsi="Century Gothic" w:cs="Arial"/>
          <w:sz w:val="19"/>
          <w:szCs w:val="19"/>
          <w:lang w:val="es-ES"/>
        </w:rPr>
        <w:t xml:space="preserve">Yo doy mi consentimiento que mi hijo pueda utilizar el correo electrónico de </w:t>
      </w:r>
      <w:r w:rsidR="00987BCF" w:rsidRPr="00987BCF">
        <w:rPr>
          <w:rFonts w:ascii="Century Gothic" w:eastAsia="Calibri" w:hAnsi="Century Gothic" w:cs="Arial"/>
          <w:sz w:val="19"/>
          <w:szCs w:val="19"/>
          <w:lang w:val="es-ES"/>
        </w:rPr>
        <w:tab/>
        <w:t xml:space="preserve">acuerdo con las normas </w:t>
      </w:r>
      <w:r w:rsidR="00987BCF" w:rsidRPr="00987BCF">
        <w:rPr>
          <w:rFonts w:ascii="Century Gothic" w:eastAsia="Calibri" w:hAnsi="Century Gothic" w:cs="Arial"/>
          <w:sz w:val="19"/>
          <w:szCs w:val="19"/>
          <w:lang w:val="es-ES"/>
        </w:rPr>
        <w:tab/>
        <w:t xml:space="preserve">contenidas en </w:t>
      </w:r>
      <w:proofErr w:type="spellStart"/>
      <w:r w:rsidR="00987BCF" w:rsidRPr="00987BCF">
        <w:rPr>
          <w:rFonts w:ascii="Century Gothic" w:eastAsia="Calibri" w:hAnsi="Century Gothic" w:cs="Arial"/>
          <w:sz w:val="19"/>
          <w:szCs w:val="19"/>
          <w:lang w:val="es-ES"/>
        </w:rPr>
        <w:t>Winship-Robbins</w:t>
      </w:r>
      <w:proofErr w:type="spellEnd"/>
      <w:r w:rsidR="00987BCF" w:rsidRPr="00987BCF">
        <w:rPr>
          <w:rFonts w:ascii="Century Gothic" w:eastAsia="Calibri" w:hAnsi="Century Gothic" w:cs="Arial"/>
          <w:sz w:val="19"/>
          <w:szCs w:val="19"/>
          <w:lang w:val="es-ES"/>
        </w:rPr>
        <w:t xml:space="preserve"> Acuerdo de la Escuela Uso Aceptable del Distrito.</w:t>
      </w:r>
    </w:p>
    <w:p w:rsidR="00987BCF" w:rsidRPr="00987BCF" w:rsidRDefault="00987BCF" w:rsidP="00987BCF">
      <w:pPr>
        <w:rPr>
          <w:rFonts w:ascii="Century Gothic" w:eastAsia="Calibri" w:hAnsi="Century Gothic"/>
          <w:sz w:val="12"/>
          <w:szCs w:val="12"/>
          <w:lang w:val="es-ES"/>
        </w:rPr>
      </w:pPr>
    </w:p>
    <w:p w:rsidR="00987BCF" w:rsidRPr="00987BCF" w:rsidRDefault="00987BCF" w:rsidP="00987BCF">
      <w:pPr>
        <w:rPr>
          <w:rFonts w:ascii="Century Gothic" w:eastAsia="Calibri" w:hAnsi="Century Gothic"/>
          <w:sz w:val="20"/>
          <w:lang w:val="es-ES"/>
        </w:rPr>
      </w:pPr>
      <w:r w:rsidRPr="00987BCF">
        <w:rPr>
          <w:rFonts w:ascii="Century Gothic" w:eastAsia="Calibri" w:hAnsi="Century Gothic"/>
          <w:sz w:val="20"/>
          <w:lang w:val="es-ES"/>
        </w:rPr>
        <w:t>COMPRENSIÓN DEL ESTUDIANTE DE LAS EXPECTATIVAS DEL USO DE LA RESPONSABILIDAD, DE LA POLÍTICA Y DE LA TECNOLOGÍA</w:t>
      </w:r>
    </w:p>
    <w:p w:rsidR="00987BCF" w:rsidRPr="00987BCF" w:rsidRDefault="00987BCF" w:rsidP="00987BCF">
      <w:pPr>
        <w:rPr>
          <w:rFonts w:ascii="Century Gothic" w:eastAsia="Calibri" w:hAnsi="Century Gothic"/>
          <w:sz w:val="10"/>
          <w:szCs w:val="10"/>
          <w:lang w:val="es-ES"/>
        </w:rPr>
      </w:pPr>
    </w:p>
    <w:p w:rsidR="00987BCF" w:rsidRPr="00987BCF" w:rsidRDefault="00987BCF" w:rsidP="00987BCF">
      <w:pPr>
        <w:rPr>
          <w:rFonts w:ascii="Century Gothic" w:eastAsia="Calibri" w:hAnsi="Century Gothic"/>
          <w:sz w:val="20"/>
          <w:lang w:val="es-ES"/>
        </w:rPr>
      </w:pPr>
      <w:r w:rsidRPr="00987BCF">
        <w:rPr>
          <w:rFonts w:ascii="Century Gothic" w:eastAsia="Calibri" w:hAnsi="Century Gothic"/>
          <w:sz w:val="20"/>
          <w:lang w:val="es-ES"/>
        </w:rPr>
        <w:t xml:space="preserve">Como usuario de </w:t>
      </w:r>
      <w:proofErr w:type="spellStart"/>
      <w:r w:rsidRPr="00987BCF">
        <w:rPr>
          <w:rFonts w:ascii="Century Gothic" w:eastAsia="Calibri" w:hAnsi="Century Gothic"/>
          <w:sz w:val="20"/>
          <w:lang w:val="es-ES"/>
        </w:rPr>
        <w:t>Winship-Robbins</w:t>
      </w:r>
      <w:proofErr w:type="spellEnd"/>
      <w:r w:rsidRPr="00987BCF">
        <w:rPr>
          <w:rFonts w:ascii="Century Gothic" w:eastAsia="Calibri" w:hAnsi="Century Gothic"/>
          <w:sz w:val="20"/>
          <w:lang w:val="es-ES"/>
        </w:rPr>
        <w:t xml:space="preserve"> equipo del Distrito Escolar, he leído y estoy de acuerdo con las normas de los estudiantes Póliza de Uso Aceptable establecido y utilizar la tecnología de una manera constructiva.</w:t>
      </w:r>
    </w:p>
    <w:tbl>
      <w:tblPr>
        <w:tblpPr w:leftFromText="180" w:rightFromText="180" w:vertAnchor="text" w:tblpY="1"/>
        <w:tblOverlap w:val="never"/>
        <w:tblW w:w="0" w:type="auto"/>
        <w:tblLook w:val="04A0" w:firstRow="1" w:lastRow="0" w:firstColumn="1" w:lastColumn="0" w:noHBand="0" w:noVBand="1"/>
      </w:tblPr>
      <w:tblGrid>
        <w:gridCol w:w="3504"/>
        <w:gridCol w:w="230"/>
        <w:gridCol w:w="3478"/>
        <w:gridCol w:w="255"/>
        <w:gridCol w:w="1868"/>
      </w:tblGrid>
      <w:tr w:rsidR="00987BCF" w:rsidRPr="00987BCF" w:rsidTr="00C64650">
        <w:trPr>
          <w:cantSplit/>
          <w:trHeight w:hRule="exact" w:val="432"/>
        </w:trPr>
        <w:tc>
          <w:tcPr>
            <w:tcW w:w="3504" w:type="dxa"/>
            <w:tcBorders>
              <w:bottom w:val="single" w:sz="4" w:space="0" w:color="000000"/>
            </w:tcBorders>
          </w:tcPr>
          <w:p w:rsidR="00987BCF" w:rsidRPr="00987BCF" w:rsidRDefault="00987BCF" w:rsidP="00C64650">
            <w:pPr>
              <w:rPr>
                <w:rFonts w:ascii="Century Gothic" w:eastAsia="Calibri" w:hAnsi="Century Gothic" w:cs="Arial"/>
                <w:sz w:val="20"/>
                <w:lang w:val="es-MX"/>
              </w:rPr>
            </w:pPr>
          </w:p>
        </w:tc>
        <w:tc>
          <w:tcPr>
            <w:tcW w:w="230" w:type="dxa"/>
          </w:tcPr>
          <w:p w:rsidR="00987BCF" w:rsidRPr="00987BCF" w:rsidRDefault="00987BCF" w:rsidP="00C64650">
            <w:pPr>
              <w:rPr>
                <w:rFonts w:ascii="Century Gothic" w:eastAsia="Calibri" w:hAnsi="Century Gothic" w:cs="Arial"/>
                <w:sz w:val="20"/>
                <w:lang w:val="es-MX"/>
              </w:rPr>
            </w:pPr>
          </w:p>
        </w:tc>
        <w:tc>
          <w:tcPr>
            <w:tcW w:w="3478" w:type="dxa"/>
            <w:tcBorders>
              <w:bottom w:val="single" w:sz="4" w:space="0" w:color="000000"/>
            </w:tcBorders>
          </w:tcPr>
          <w:p w:rsidR="00987BCF" w:rsidRPr="00987BCF" w:rsidRDefault="00987BCF" w:rsidP="00C64650">
            <w:pPr>
              <w:rPr>
                <w:rFonts w:ascii="Century Gothic" w:eastAsia="Calibri" w:hAnsi="Century Gothic" w:cs="Arial"/>
                <w:sz w:val="20"/>
                <w:lang w:val="es-MX"/>
              </w:rPr>
            </w:pPr>
          </w:p>
        </w:tc>
        <w:tc>
          <w:tcPr>
            <w:tcW w:w="255" w:type="dxa"/>
          </w:tcPr>
          <w:p w:rsidR="00987BCF" w:rsidRPr="00987BCF" w:rsidRDefault="00987BCF" w:rsidP="00C64650">
            <w:pPr>
              <w:rPr>
                <w:rFonts w:ascii="Century Gothic" w:eastAsia="Calibri" w:hAnsi="Century Gothic" w:cs="Arial"/>
                <w:sz w:val="20"/>
                <w:lang w:val="es-MX"/>
              </w:rPr>
            </w:pPr>
          </w:p>
        </w:tc>
        <w:tc>
          <w:tcPr>
            <w:tcW w:w="1868" w:type="dxa"/>
            <w:tcBorders>
              <w:bottom w:val="single" w:sz="4" w:space="0" w:color="000000"/>
            </w:tcBorders>
          </w:tcPr>
          <w:p w:rsidR="00987BCF" w:rsidRPr="00987BCF" w:rsidRDefault="00987BCF" w:rsidP="00C64650">
            <w:pPr>
              <w:rPr>
                <w:rFonts w:ascii="Century Gothic" w:eastAsia="Calibri" w:hAnsi="Century Gothic" w:cs="Arial"/>
                <w:sz w:val="20"/>
                <w:lang w:val="es-MX"/>
              </w:rPr>
            </w:pPr>
          </w:p>
        </w:tc>
      </w:tr>
      <w:tr w:rsidR="00987BCF" w:rsidRPr="00987BCF" w:rsidTr="00C64650">
        <w:trPr>
          <w:trHeight w:val="152"/>
        </w:trPr>
        <w:tc>
          <w:tcPr>
            <w:tcW w:w="3504" w:type="dxa"/>
            <w:tcBorders>
              <w:top w:val="single" w:sz="4" w:space="0" w:color="000000"/>
            </w:tcBorders>
          </w:tcPr>
          <w:p w:rsidR="00987BCF" w:rsidRPr="00987BCF" w:rsidRDefault="00987BCF" w:rsidP="00C64650">
            <w:pPr>
              <w:rPr>
                <w:rFonts w:ascii="Century Gothic" w:eastAsia="Calibri" w:hAnsi="Century Gothic" w:cs="Arial"/>
                <w:sz w:val="20"/>
                <w:lang w:val="es-ES"/>
              </w:rPr>
            </w:pPr>
            <w:r w:rsidRPr="00987BCF">
              <w:rPr>
                <w:rFonts w:ascii="Century Gothic" w:eastAsia="Calibri" w:hAnsi="Century Gothic" w:cs="Arial"/>
                <w:sz w:val="20"/>
                <w:lang w:val="es-ES_tradnl"/>
              </w:rPr>
              <w:t>Nombre</w:t>
            </w:r>
            <w:r w:rsidRPr="00987BCF">
              <w:rPr>
                <w:rFonts w:ascii="Century Gothic" w:eastAsia="Calibri" w:hAnsi="Century Gothic" w:cs="Arial"/>
                <w:sz w:val="20"/>
                <w:lang w:val="es-ES"/>
              </w:rPr>
              <w:t xml:space="preserve"> Del Padre/Tutor (MOLDE)</w:t>
            </w:r>
          </w:p>
        </w:tc>
        <w:tc>
          <w:tcPr>
            <w:tcW w:w="230" w:type="dxa"/>
          </w:tcPr>
          <w:p w:rsidR="00987BCF" w:rsidRPr="00987BCF" w:rsidRDefault="00987BCF" w:rsidP="00C64650">
            <w:pPr>
              <w:rPr>
                <w:rFonts w:ascii="Century Gothic" w:eastAsia="Calibri" w:hAnsi="Century Gothic" w:cs="Arial"/>
                <w:sz w:val="20"/>
                <w:lang w:val="es-ES"/>
              </w:rPr>
            </w:pPr>
          </w:p>
        </w:tc>
        <w:tc>
          <w:tcPr>
            <w:tcW w:w="3478" w:type="dxa"/>
            <w:tcBorders>
              <w:top w:val="single" w:sz="4" w:space="0" w:color="000000"/>
            </w:tcBorders>
          </w:tcPr>
          <w:p w:rsidR="00987BCF" w:rsidRPr="00987BCF" w:rsidRDefault="00987BCF" w:rsidP="00C64650">
            <w:pPr>
              <w:rPr>
                <w:rFonts w:ascii="Century Gothic" w:eastAsia="Calibri" w:hAnsi="Century Gothic" w:cs="Arial"/>
                <w:sz w:val="20"/>
              </w:rPr>
            </w:pPr>
            <w:r w:rsidRPr="00987BCF">
              <w:rPr>
                <w:rFonts w:ascii="Century Gothic" w:eastAsia="Calibri" w:hAnsi="Century Gothic" w:cs="Arial"/>
                <w:sz w:val="20"/>
              </w:rPr>
              <w:t>Firma del Padre /Tutor</w:t>
            </w:r>
          </w:p>
        </w:tc>
        <w:tc>
          <w:tcPr>
            <w:tcW w:w="255" w:type="dxa"/>
          </w:tcPr>
          <w:p w:rsidR="00987BCF" w:rsidRPr="00987BCF" w:rsidRDefault="00987BCF" w:rsidP="00C64650">
            <w:pPr>
              <w:rPr>
                <w:rFonts w:ascii="Century Gothic" w:eastAsia="Calibri" w:hAnsi="Century Gothic" w:cs="Arial"/>
                <w:sz w:val="20"/>
                <w:lang w:val="es-ES_tradnl"/>
              </w:rPr>
            </w:pPr>
          </w:p>
        </w:tc>
        <w:tc>
          <w:tcPr>
            <w:tcW w:w="1868" w:type="dxa"/>
            <w:tcBorders>
              <w:top w:val="single" w:sz="4" w:space="0" w:color="000000"/>
            </w:tcBorders>
          </w:tcPr>
          <w:p w:rsidR="00987BCF" w:rsidRPr="00987BCF" w:rsidRDefault="00987BCF" w:rsidP="00C64650">
            <w:pPr>
              <w:rPr>
                <w:rFonts w:ascii="Century Gothic" w:eastAsia="Calibri" w:hAnsi="Century Gothic" w:cs="Arial"/>
                <w:sz w:val="20"/>
              </w:rPr>
            </w:pPr>
            <w:r w:rsidRPr="00987BCF">
              <w:rPr>
                <w:rFonts w:ascii="Century Gothic" w:eastAsia="Calibri" w:hAnsi="Century Gothic" w:cs="Arial"/>
                <w:sz w:val="20"/>
                <w:lang w:val="es-ES_tradnl"/>
              </w:rPr>
              <w:t>Fecha</w:t>
            </w:r>
          </w:p>
        </w:tc>
      </w:tr>
      <w:tr w:rsidR="00987BCF" w:rsidRPr="00987BCF" w:rsidTr="00C64650">
        <w:trPr>
          <w:trHeight w:val="657"/>
        </w:trPr>
        <w:tc>
          <w:tcPr>
            <w:tcW w:w="3504" w:type="dxa"/>
            <w:tcBorders>
              <w:bottom w:val="single" w:sz="4" w:space="0" w:color="000000"/>
            </w:tcBorders>
          </w:tcPr>
          <w:p w:rsidR="00987BCF" w:rsidRPr="00987BCF" w:rsidRDefault="00987BCF" w:rsidP="00C64650">
            <w:pPr>
              <w:rPr>
                <w:rFonts w:ascii="Century Gothic" w:eastAsia="Calibri" w:hAnsi="Century Gothic" w:cs="Arial"/>
                <w:sz w:val="20"/>
              </w:rPr>
            </w:pPr>
          </w:p>
        </w:tc>
        <w:tc>
          <w:tcPr>
            <w:tcW w:w="230" w:type="dxa"/>
          </w:tcPr>
          <w:p w:rsidR="00987BCF" w:rsidRPr="00987BCF" w:rsidRDefault="00987BCF" w:rsidP="00C64650">
            <w:pPr>
              <w:rPr>
                <w:rFonts w:ascii="Century Gothic" w:eastAsia="Calibri" w:hAnsi="Century Gothic" w:cs="Arial"/>
                <w:sz w:val="20"/>
              </w:rPr>
            </w:pPr>
          </w:p>
        </w:tc>
        <w:tc>
          <w:tcPr>
            <w:tcW w:w="3478" w:type="dxa"/>
            <w:tcBorders>
              <w:bottom w:val="single" w:sz="4" w:space="0" w:color="000000"/>
            </w:tcBorders>
          </w:tcPr>
          <w:p w:rsidR="00987BCF" w:rsidRPr="00987BCF" w:rsidRDefault="00987BCF" w:rsidP="00C64650">
            <w:pPr>
              <w:rPr>
                <w:rFonts w:ascii="Century Gothic" w:eastAsia="Calibri" w:hAnsi="Century Gothic" w:cs="Arial"/>
                <w:sz w:val="20"/>
              </w:rPr>
            </w:pPr>
          </w:p>
        </w:tc>
        <w:tc>
          <w:tcPr>
            <w:tcW w:w="255" w:type="dxa"/>
          </w:tcPr>
          <w:p w:rsidR="00987BCF" w:rsidRPr="00987BCF" w:rsidRDefault="00987BCF" w:rsidP="00C64650">
            <w:pPr>
              <w:rPr>
                <w:rFonts w:ascii="Century Gothic" w:eastAsia="Calibri" w:hAnsi="Century Gothic" w:cs="Arial"/>
                <w:sz w:val="20"/>
              </w:rPr>
            </w:pPr>
          </w:p>
        </w:tc>
        <w:tc>
          <w:tcPr>
            <w:tcW w:w="1868" w:type="dxa"/>
            <w:tcBorders>
              <w:bottom w:val="single" w:sz="4" w:space="0" w:color="000000"/>
            </w:tcBorders>
          </w:tcPr>
          <w:p w:rsidR="00987BCF" w:rsidRPr="00987BCF" w:rsidRDefault="00987BCF" w:rsidP="00C64650">
            <w:pPr>
              <w:rPr>
                <w:rFonts w:ascii="Century Gothic" w:eastAsia="Calibri" w:hAnsi="Century Gothic" w:cs="Arial"/>
                <w:sz w:val="20"/>
              </w:rPr>
            </w:pPr>
          </w:p>
        </w:tc>
      </w:tr>
      <w:tr w:rsidR="00987BCF" w:rsidRPr="00987BCF" w:rsidTr="00C64650">
        <w:trPr>
          <w:trHeight w:val="494"/>
        </w:trPr>
        <w:tc>
          <w:tcPr>
            <w:tcW w:w="3504" w:type="dxa"/>
            <w:tcBorders>
              <w:top w:val="single" w:sz="4" w:space="0" w:color="000000"/>
            </w:tcBorders>
          </w:tcPr>
          <w:p w:rsidR="00987BCF" w:rsidRPr="00987BCF" w:rsidRDefault="00987BCF" w:rsidP="00C64650">
            <w:pPr>
              <w:rPr>
                <w:rFonts w:ascii="Century Gothic" w:eastAsia="Calibri" w:hAnsi="Century Gothic" w:cs="Arial"/>
                <w:sz w:val="20"/>
              </w:rPr>
            </w:pPr>
            <w:r w:rsidRPr="00987BCF">
              <w:rPr>
                <w:rFonts w:ascii="Century Gothic" w:eastAsia="Calibri" w:hAnsi="Century Gothic" w:cs="Arial"/>
                <w:sz w:val="20"/>
                <w:lang w:val="es-ES_tradnl"/>
              </w:rPr>
              <w:t>Nombre</w:t>
            </w:r>
            <w:r w:rsidRPr="00987BCF">
              <w:rPr>
                <w:rFonts w:ascii="Century Gothic" w:eastAsia="Calibri" w:hAnsi="Century Gothic" w:cs="Arial"/>
                <w:sz w:val="20"/>
              </w:rPr>
              <w:t xml:space="preserve"> del</w:t>
            </w:r>
            <w:r w:rsidRPr="00987BCF">
              <w:rPr>
                <w:rFonts w:ascii="Century Gothic" w:eastAsia="Calibri" w:hAnsi="Century Gothic" w:cs="Arial"/>
                <w:sz w:val="20"/>
                <w:lang w:val="es-ES_tradnl"/>
              </w:rPr>
              <w:t xml:space="preserve"> Estudiante</w:t>
            </w:r>
            <w:r w:rsidRPr="00987BCF">
              <w:rPr>
                <w:rFonts w:ascii="Century Gothic" w:eastAsia="Calibri" w:hAnsi="Century Gothic" w:cs="Arial"/>
                <w:sz w:val="20"/>
              </w:rPr>
              <w:t xml:space="preserve"> (MOLDE)</w:t>
            </w:r>
          </w:p>
        </w:tc>
        <w:tc>
          <w:tcPr>
            <w:tcW w:w="230" w:type="dxa"/>
          </w:tcPr>
          <w:p w:rsidR="00987BCF" w:rsidRPr="00987BCF" w:rsidRDefault="00987BCF" w:rsidP="00C64650">
            <w:pPr>
              <w:rPr>
                <w:rFonts w:ascii="Century Gothic" w:eastAsia="Calibri" w:hAnsi="Century Gothic" w:cs="Arial"/>
                <w:sz w:val="20"/>
              </w:rPr>
            </w:pPr>
          </w:p>
        </w:tc>
        <w:tc>
          <w:tcPr>
            <w:tcW w:w="3478" w:type="dxa"/>
            <w:tcBorders>
              <w:top w:val="single" w:sz="4" w:space="0" w:color="000000"/>
            </w:tcBorders>
          </w:tcPr>
          <w:p w:rsidR="00987BCF" w:rsidRPr="00987BCF" w:rsidRDefault="00987BCF" w:rsidP="00C64650">
            <w:pPr>
              <w:rPr>
                <w:rFonts w:ascii="Century Gothic" w:eastAsia="Calibri" w:hAnsi="Century Gothic" w:cs="Arial"/>
                <w:sz w:val="20"/>
              </w:rPr>
            </w:pPr>
            <w:r w:rsidRPr="00987BCF">
              <w:rPr>
                <w:rFonts w:ascii="Century Gothic" w:eastAsia="Calibri" w:hAnsi="Century Gothic" w:cs="Arial"/>
                <w:sz w:val="20"/>
              </w:rPr>
              <w:t>Firma del</w:t>
            </w:r>
            <w:r w:rsidRPr="00987BCF">
              <w:rPr>
                <w:rFonts w:ascii="Century Gothic" w:eastAsia="Calibri" w:hAnsi="Century Gothic" w:cs="Arial"/>
                <w:sz w:val="20"/>
                <w:lang w:val="es-ES_tradnl"/>
              </w:rPr>
              <w:t xml:space="preserve"> Estudiante</w:t>
            </w:r>
          </w:p>
        </w:tc>
        <w:tc>
          <w:tcPr>
            <w:tcW w:w="255" w:type="dxa"/>
          </w:tcPr>
          <w:p w:rsidR="00987BCF" w:rsidRPr="00987BCF" w:rsidRDefault="00987BCF" w:rsidP="00C64650">
            <w:pPr>
              <w:rPr>
                <w:rFonts w:ascii="Century Gothic" w:eastAsia="Calibri" w:hAnsi="Century Gothic" w:cs="Arial"/>
                <w:sz w:val="20"/>
                <w:lang w:val="es-ES_tradnl"/>
              </w:rPr>
            </w:pPr>
          </w:p>
        </w:tc>
        <w:tc>
          <w:tcPr>
            <w:tcW w:w="1868" w:type="dxa"/>
            <w:tcBorders>
              <w:top w:val="single" w:sz="4" w:space="0" w:color="000000"/>
            </w:tcBorders>
          </w:tcPr>
          <w:p w:rsidR="00987BCF" w:rsidRPr="00987BCF" w:rsidRDefault="00987BCF" w:rsidP="00C64650">
            <w:pPr>
              <w:rPr>
                <w:rFonts w:ascii="Century Gothic" w:eastAsia="Calibri" w:hAnsi="Century Gothic" w:cs="Arial"/>
                <w:sz w:val="20"/>
              </w:rPr>
            </w:pPr>
            <w:r w:rsidRPr="00987BCF">
              <w:rPr>
                <w:rFonts w:ascii="Century Gothic" w:eastAsia="Calibri" w:hAnsi="Century Gothic" w:cs="Arial"/>
                <w:sz w:val="20"/>
                <w:lang w:val="es-ES_tradnl"/>
              </w:rPr>
              <w:t>Fecha</w:t>
            </w:r>
          </w:p>
        </w:tc>
      </w:tr>
      <w:tr w:rsidR="00987BCF" w:rsidRPr="00987BCF" w:rsidTr="00C64650">
        <w:trPr>
          <w:trHeight w:val="509"/>
        </w:trPr>
        <w:tc>
          <w:tcPr>
            <w:tcW w:w="3504" w:type="dxa"/>
            <w:tcBorders>
              <w:bottom w:val="single" w:sz="4" w:space="0" w:color="000000"/>
            </w:tcBorders>
          </w:tcPr>
          <w:p w:rsidR="00987BCF" w:rsidRPr="00987BCF" w:rsidRDefault="00987BCF" w:rsidP="00C64650">
            <w:pPr>
              <w:rPr>
                <w:rFonts w:ascii="Century Gothic" w:eastAsia="Calibri" w:hAnsi="Century Gothic" w:cs="Arial"/>
                <w:sz w:val="20"/>
              </w:rPr>
            </w:pPr>
          </w:p>
        </w:tc>
        <w:tc>
          <w:tcPr>
            <w:tcW w:w="230" w:type="dxa"/>
          </w:tcPr>
          <w:p w:rsidR="00987BCF" w:rsidRPr="00987BCF" w:rsidRDefault="00987BCF" w:rsidP="00C64650">
            <w:pPr>
              <w:rPr>
                <w:rFonts w:ascii="Century Gothic" w:eastAsia="Calibri" w:hAnsi="Century Gothic" w:cs="Arial"/>
                <w:sz w:val="20"/>
              </w:rPr>
            </w:pPr>
          </w:p>
        </w:tc>
        <w:tc>
          <w:tcPr>
            <w:tcW w:w="3478" w:type="dxa"/>
            <w:tcBorders>
              <w:bottom w:val="single" w:sz="4" w:space="0" w:color="000000"/>
            </w:tcBorders>
          </w:tcPr>
          <w:p w:rsidR="00987BCF" w:rsidRPr="00987BCF" w:rsidRDefault="00987BCF" w:rsidP="00C64650">
            <w:pPr>
              <w:rPr>
                <w:rFonts w:ascii="Century Gothic" w:eastAsia="Calibri" w:hAnsi="Century Gothic" w:cs="Arial"/>
                <w:sz w:val="20"/>
              </w:rPr>
            </w:pPr>
          </w:p>
        </w:tc>
        <w:tc>
          <w:tcPr>
            <w:tcW w:w="255" w:type="dxa"/>
          </w:tcPr>
          <w:p w:rsidR="00987BCF" w:rsidRPr="00987BCF" w:rsidRDefault="00987BCF" w:rsidP="00C64650">
            <w:pPr>
              <w:rPr>
                <w:rFonts w:ascii="Century Gothic" w:eastAsia="Calibri" w:hAnsi="Century Gothic" w:cs="Arial"/>
                <w:sz w:val="20"/>
              </w:rPr>
            </w:pPr>
          </w:p>
        </w:tc>
        <w:tc>
          <w:tcPr>
            <w:tcW w:w="1868" w:type="dxa"/>
          </w:tcPr>
          <w:p w:rsidR="00987BCF" w:rsidRPr="00987BCF" w:rsidRDefault="00987BCF" w:rsidP="00C64650">
            <w:pPr>
              <w:rPr>
                <w:rFonts w:ascii="Century Gothic" w:eastAsia="Calibri" w:hAnsi="Century Gothic" w:cs="Arial"/>
                <w:sz w:val="20"/>
              </w:rPr>
            </w:pPr>
          </w:p>
        </w:tc>
      </w:tr>
      <w:tr w:rsidR="00987BCF" w:rsidRPr="00987BCF" w:rsidTr="00C64650">
        <w:trPr>
          <w:trHeight w:val="143"/>
        </w:trPr>
        <w:tc>
          <w:tcPr>
            <w:tcW w:w="3504" w:type="dxa"/>
            <w:tcBorders>
              <w:top w:val="single" w:sz="4" w:space="0" w:color="000000"/>
            </w:tcBorders>
          </w:tcPr>
          <w:p w:rsidR="00987BCF" w:rsidRPr="00987BCF" w:rsidRDefault="00987BCF" w:rsidP="00C64650">
            <w:pPr>
              <w:rPr>
                <w:rFonts w:ascii="Century Gothic" w:eastAsia="Calibri" w:hAnsi="Century Gothic" w:cs="Arial"/>
                <w:sz w:val="20"/>
              </w:rPr>
            </w:pPr>
            <w:r w:rsidRPr="00987BCF">
              <w:rPr>
                <w:rFonts w:ascii="Century Gothic" w:eastAsia="Calibri" w:hAnsi="Century Gothic" w:cs="Arial"/>
                <w:sz w:val="20"/>
                <w:lang w:val="es-ES_tradnl"/>
              </w:rPr>
              <w:t>Nombre</w:t>
            </w:r>
            <w:r w:rsidRPr="00987BCF">
              <w:rPr>
                <w:rFonts w:ascii="Century Gothic" w:eastAsia="Calibri" w:hAnsi="Century Gothic" w:cs="Arial"/>
                <w:sz w:val="20"/>
              </w:rPr>
              <w:t xml:space="preserve"> del</w:t>
            </w:r>
            <w:r w:rsidRPr="00987BCF">
              <w:rPr>
                <w:rFonts w:ascii="Century Gothic" w:eastAsia="Calibri" w:hAnsi="Century Gothic" w:cs="Arial"/>
                <w:sz w:val="20"/>
                <w:lang w:val="es-ES_tradnl"/>
              </w:rPr>
              <w:t xml:space="preserve"> Maestro</w:t>
            </w:r>
            <w:r w:rsidRPr="00987BCF">
              <w:rPr>
                <w:rFonts w:ascii="Century Gothic" w:eastAsia="Calibri" w:hAnsi="Century Gothic" w:cs="Arial"/>
                <w:sz w:val="20"/>
              </w:rPr>
              <w:t>(a)</w:t>
            </w:r>
          </w:p>
        </w:tc>
        <w:tc>
          <w:tcPr>
            <w:tcW w:w="230" w:type="dxa"/>
          </w:tcPr>
          <w:p w:rsidR="00987BCF" w:rsidRPr="00987BCF" w:rsidRDefault="00987BCF" w:rsidP="00C64650">
            <w:pPr>
              <w:rPr>
                <w:rFonts w:ascii="Century Gothic" w:eastAsia="Calibri" w:hAnsi="Century Gothic" w:cs="Arial"/>
                <w:sz w:val="20"/>
                <w:lang w:val="es-ES_tradnl"/>
              </w:rPr>
            </w:pPr>
          </w:p>
        </w:tc>
        <w:tc>
          <w:tcPr>
            <w:tcW w:w="3478" w:type="dxa"/>
            <w:tcBorders>
              <w:top w:val="single" w:sz="4" w:space="0" w:color="000000"/>
            </w:tcBorders>
          </w:tcPr>
          <w:p w:rsidR="00987BCF" w:rsidRPr="00987BCF" w:rsidRDefault="00987BCF" w:rsidP="00C64650">
            <w:pPr>
              <w:rPr>
                <w:rFonts w:ascii="Century Gothic" w:eastAsia="Calibri" w:hAnsi="Century Gothic" w:cs="Arial"/>
                <w:sz w:val="20"/>
              </w:rPr>
            </w:pPr>
            <w:r w:rsidRPr="00987BCF">
              <w:rPr>
                <w:rFonts w:ascii="Century Gothic" w:eastAsia="Calibri" w:hAnsi="Century Gothic" w:cs="Arial"/>
                <w:sz w:val="20"/>
                <w:lang w:val="es-ES_tradnl"/>
              </w:rPr>
              <w:t>Fecha</w:t>
            </w:r>
          </w:p>
        </w:tc>
        <w:tc>
          <w:tcPr>
            <w:tcW w:w="255" w:type="dxa"/>
          </w:tcPr>
          <w:p w:rsidR="00987BCF" w:rsidRPr="00987BCF" w:rsidRDefault="00987BCF" w:rsidP="00C64650">
            <w:pPr>
              <w:rPr>
                <w:rFonts w:ascii="Century Gothic" w:eastAsia="Calibri" w:hAnsi="Century Gothic" w:cs="Arial"/>
                <w:sz w:val="20"/>
              </w:rPr>
            </w:pPr>
          </w:p>
        </w:tc>
        <w:tc>
          <w:tcPr>
            <w:tcW w:w="1868" w:type="dxa"/>
          </w:tcPr>
          <w:p w:rsidR="00987BCF" w:rsidRPr="00987BCF" w:rsidRDefault="00987BCF" w:rsidP="00C64650">
            <w:pPr>
              <w:rPr>
                <w:rFonts w:ascii="Century Gothic" w:eastAsia="Calibri" w:hAnsi="Century Gothic" w:cs="Arial"/>
                <w:sz w:val="20"/>
              </w:rPr>
            </w:pPr>
          </w:p>
        </w:tc>
      </w:tr>
    </w:tbl>
    <w:p w:rsidR="00D3106F" w:rsidRPr="00987BCF" w:rsidRDefault="00C64650" w:rsidP="00C64650">
      <w:r>
        <w:br w:type="textWrapping" w:clear="all"/>
      </w:r>
    </w:p>
    <w:sectPr w:rsidR="00D3106F" w:rsidRPr="00987BCF" w:rsidSect="00C64650">
      <w:headerReference w:type="default" r:id="rId8"/>
      <w:headerReference w:type="first" r:id="rId9"/>
      <w:pgSz w:w="12240" w:h="15840"/>
      <w:pgMar w:top="720" w:right="72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CD" w:rsidRDefault="004653CD" w:rsidP="006412FE">
      <w:r>
        <w:separator/>
      </w:r>
    </w:p>
  </w:endnote>
  <w:endnote w:type="continuationSeparator" w:id="0">
    <w:p w:rsidR="004653CD" w:rsidRDefault="004653CD" w:rsidP="0064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CD" w:rsidRDefault="004653CD" w:rsidP="006412FE">
      <w:r>
        <w:separator/>
      </w:r>
    </w:p>
  </w:footnote>
  <w:footnote w:type="continuationSeparator" w:id="0">
    <w:p w:rsidR="004653CD" w:rsidRDefault="004653CD" w:rsidP="006412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CF" w:rsidRPr="00987BCF" w:rsidRDefault="00987BCF" w:rsidP="00987BCF">
    <w:pPr>
      <w:widowControl w:val="0"/>
      <w:autoSpaceDE w:val="0"/>
      <w:autoSpaceDN w:val="0"/>
      <w:adjustRightInd w:val="0"/>
      <w:spacing w:before="240"/>
      <w:jc w:val="center"/>
      <w:rPr>
        <w:rFonts w:ascii="Century Gothic" w:hAnsi="Century Gothic"/>
        <w:b/>
        <w:sz w:val="32"/>
        <w:lang w:val="es-MX"/>
      </w:rPr>
    </w:pPr>
    <w:r w:rsidRPr="00987BCF">
      <w:rPr>
        <w:rFonts w:ascii="Century Gothic" w:hAnsi="Century Gothic"/>
        <w:noProof/>
        <w:sz w:val="32"/>
      </w:rPr>
      <w:drawing>
        <wp:anchor distT="0" distB="0" distL="114300" distR="114300" simplePos="0" relativeHeight="251661312" behindDoc="0" locked="0" layoutInCell="1" allowOverlap="1" wp14:anchorId="1B008D93" wp14:editId="7F4407A8">
          <wp:simplePos x="0" y="0"/>
          <wp:positionH relativeFrom="column">
            <wp:posOffset>302045</wp:posOffset>
          </wp:positionH>
          <wp:positionV relativeFrom="paragraph">
            <wp:posOffset>-124517</wp:posOffset>
          </wp:positionV>
          <wp:extent cx="2869324" cy="1528400"/>
          <wp:effectExtent l="0" t="0" r="7620" b="0"/>
          <wp:wrapThrough wrapText="bothSides">
            <wp:wrapPolygon edited="0">
              <wp:start x="0" y="0"/>
              <wp:lineTo x="0" y="21277"/>
              <wp:lineTo x="21514" y="21277"/>
              <wp:lineTo x="21514" y="0"/>
              <wp:lineTo x="0" y="0"/>
            </wp:wrapPolygon>
          </wp:wrapThrough>
          <wp:docPr id="8" name="Picture 8" descr="C:\Users\Kim Richter\AppData\Local\Temp\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 Richter\AppData\Local\Temp\Image-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9324" cy="1528400"/>
                  </a:xfrm>
                  <a:prstGeom prst="rect">
                    <a:avLst/>
                  </a:prstGeom>
                  <a:noFill/>
                  <a:ln>
                    <a:noFill/>
                  </a:ln>
                </pic:spPr>
              </pic:pic>
            </a:graphicData>
          </a:graphic>
        </wp:anchor>
      </w:drawing>
    </w:r>
    <w:r w:rsidRPr="00987BCF">
      <w:rPr>
        <w:rFonts w:ascii="Century Gothic" w:hAnsi="Century Gothic"/>
        <w:b/>
        <w:sz w:val="32"/>
        <w:lang w:val="es-MX"/>
      </w:rPr>
      <w:t xml:space="preserve"> </w:t>
    </w:r>
    <w:r w:rsidRPr="00987BCF">
      <w:rPr>
        <w:rFonts w:ascii="Century Gothic" w:hAnsi="Century Gothic"/>
        <w:b/>
        <w:sz w:val="32"/>
        <w:lang w:val="es-ES"/>
      </w:rPr>
      <w:t xml:space="preserve">ACUERDO </w:t>
    </w:r>
    <w:r>
      <w:rPr>
        <w:rFonts w:ascii="Century Gothic" w:hAnsi="Century Gothic"/>
        <w:b/>
        <w:sz w:val="32"/>
        <w:lang w:val="es-ES"/>
      </w:rPr>
      <w:t>DEL</w:t>
    </w:r>
    <w:r w:rsidRPr="00987BCF">
      <w:rPr>
        <w:rFonts w:ascii="Century Gothic" w:hAnsi="Century Gothic"/>
        <w:b/>
        <w:sz w:val="32"/>
        <w:lang w:val="es-ES"/>
      </w:rPr>
      <w:t xml:space="preserve"> USO DE LA </w:t>
    </w:r>
    <w:r>
      <w:rPr>
        <w:rFonts w:ascii="Century Gothic" w:hAnsi="Century Gothic"/>
        <w:b/>
        <w:sz w:val="32"/>
        <w:lang w:val="es-ES"/>
      </w:rPr>
      <w:t>TECNOLOGIA</w:t>
    </w:r>
    <w:r w:rsidRPr="00987BCF">
      <w:rPr>
        <w:rFonts w:ascii="Century Gothic" w:hAnsi="Century Gothic"/>
        <w:b/>
        <w:sz w:val="32"/>
        <w:lang w:val="es-ES"/>
      </w:rPr>
      <w:t xml:space="preserve"> DEL ESTUDIANTE</w:t>
    </w:r>
  </w:p>
  <w:p w:rsidR="006412FE" w:rsidRPr="00987BCF" w:rsidRDefault="006412FE" w:rsidP="00987BCF">
    <w:pPr>
      <w:pStyle w:val="Header"/>
      <w:jc w:val="center"/>
      <w:rPr>
        <w:rFonts w:ascii="Century Gothic" w:hAnsi="Century Gothic"/>
        <w:lang w:val="es-MX"/>
      </w:rPr>
    </w:pPr>
  </w:p>
  <w:p w:rsidR="006412FE" w:rsidRPr="00987BCF" w:rsidRDefault="006412FE">
    <w:pPr>
      <w:pStyle w:val="Header"/>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CF" w:rsidRPr="00987BCF" w:rsidRDefault="00987BCF" w:rsidP="00987BCF">
    <w:pPr>
      <w:widowControl w:val="0"/>
      <w:autoSpaceDE w:val="0"/>
      <w:autoSpaceDN w:val="0"/>
      <w:adjustRightInd w:val="0"/>
      <w:spacing w:before="240"/>
      <w:jc w:val="center"/>
      <w:rPr>
        <w:rFonts w:ascii="Century Gothic" w:hAnsi="Century Gothic"/>
        <w:b/>
        <w:sz w:val="28"/>
      </w:rPr>
    </w:pPr>
    <w:r w:rsidRPr="00987BCF">
      <w:rPr>
        <w:rFonts w:ascii="Century Gothic" w:hAnsi="Century Gothic"/>
        <w:noProof/>
        <w:sz w:val="32"/>
      </w:rPr>
      <w:drawing>
        <wp:anchor distT="0" distB="0" distL="114300" distR="114300" simplePos="0" relativeHeight="251659264" behindDoc="0" locked="0" layoutInCell="1" allowOverlap="1" wp14:anchorId="5545E45F" wp14:editId="7556F3CA">
          <wp:simplePos x="0" y="0"/>
          <wp:positionH relativeFrom="column">
            <wp:posOffset>302045</wp:posOffset>
          </wp:positionH>
          <wp:positionV relativeFrom="paragraph">
            <wp:posOffset>-124517</wp:posOffset>
          </wp:positionV>
          <wp:extent cx="2869324" cy="1528400"/>
          <wp:effectExtent l="0" t="0" r="7620" b="0"/>
          <wp:wrapThrough wrapText="bothSides">
            <wp:wrapPolygon edited="0">
              <wp:start x="0" y="0"/>
              <wp:lineTo x="0" y="21277"/>
              <wp:lineTo x="21514" y="21277"/>
              <wp:lineTo x="21514" y="0"/>
              <wp:lineTo x="0" y="0"/>
            </wp:wrapPolygon>
          </wp:wrapThrough>
          <wp:docPr id="9" name="Picture 9" descr="C:\Users\Kim Richter\AppData\Local\Temp\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 Richter\AppData\Local\Temp\Image-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9324" cy="1528400"/>
                  </a:xfrm>
                  <a:prstGeom prst="rect">
                    <a:avLst/>
                  </a:prstGeom>
                  <a:noFill/>
                  <a:ln>
                    <a:noFill/>
                  </a:ln>
                </pic:spPr>
              </pic:pic>
            </a:graphicData>
          </a:graphic>
        </wp:anchor>
      </w:drawing>
    </w:r>
    <w:r w:rsidRPr="00987BCF">
      <w:rPr>
        <w:rFonts w:ascii="Century Gothic" w:hAnsi="Century Gothic"/>
        <w:b/>
        <w:sz w:val="32"/>
      </w:rPr>
      <w:t xml:space="preserve"> ACCEPTABLE USE AGREEMENT</w:t>
    </w:r>
    <w:r w:rsidRPr="00987BCF">
      <w:rPr>
        <w:rFonts w:ascii="Century Gothic" w:hAnsi="Century Gothic"/>
        <w:b/>
        <w:sz w:val="32"/>
      </w:rPr>
      <w:br/>
      <w:t>FOR STUDENT USE OF TECHNOLOGY</w:t>
    </w:r>
  </w:p>
  <w:p w:rsidR="00987BCF" w:rsidRPr="00987BCF" w:rsidRDefault="00987BCF" w:rsidP="00987B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006A"/>
    <w:multiLevelType w:val="hybridMultilevel"/>
    <w:tmpl w:val="3C42048A"/>
    <w:lvl w:ilvl="0" w:tplc="2160A97C">
      <w:start w:val="1"/>
      <w:numFmt w:val="decimal"/>
      <w:lvlText w:val="%1."/>
      <w:lvlJc w:val="left"/>
      <w:pPr>
        <w:ind w:left="1080" w:hanging="360"/>
      </w:pPr>
      <w:rPr>
        <w:rFonts w:hint="default"/>
      </w:rPr>
    </w:lvl>
    <w:lvl w:ilvl="1" w:tplc="A3BE637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02A12"/>
    <w:multiLevelType w:val="hybridMultilevel"/>
    <w:tmpl w:val="0AC8D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53E89"/>
    <w:multiLevelType w:val="hybridMultilevel"/>
    <w:tmpl w:val="A79EE8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746F5C"/>
    <w:multiLevelType w:val="hybridMultilevel"/>
    <w:tmpl w:val="964EC5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864C3B"/>
    <w:multiLevelType w:val="hybridMultilevel"/>
    <w:tmpl w:val="5E3C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247B2"/>
    <w:multiLevelType w:val="hybridMultilevel"/>
    <w:tmpl w:val="3A5C64D6"/>
    <w:lvl w:ilvl="0" w:tplc="328237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36DFC"/>
    <w:multiLevelType w:val="multilevel"/>
    <w:tmpl w:val="3E76C96C"/>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15:restartNumberingAfterBreak="0">
    <w:nsid w:val="48300A9E"/>
    <w:multiLevelType w:val="hybridMultilevel"/>
    <w:tmpl w:val="5CC20BF6"/>
    <w:lvl w:ilvl="0" w:tplc="DD80F152">
      <w:start w:val="1"/>
      <w:numFmt w:val="lowerLetter"/>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D65B0"/>
    <w:multiLevelType w:val="hybridMultilevel"/>
    <w:tmpl w:val="009CDA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6E77B4"/>
    <w:multiLevelType w:val="hybridMultilevel"/>
    <w:tmpl w:val="0C7E97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8"/>
  </w:num>
  <w:num w:numId="6">
    <w:abstractNumId w:val="2"/>
  </w:num>
  <w:num w:numId="7">
    <w:abstractNumId w:val="6"/>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FE"/>
    <w:rsid w:val="00411854"/>
    <w:rsid w:val="004653CD"/>
    <w:rsid w:val="004B7FD6"/>
    <w:rsid w:val="004C687C"/>
    <w:rsid w:val="0051600F"/>
    <w:rsid w:val="00573060"/>
    <w:rsid w:val="006412FE"/>
    <w:rsid w:val="007212A7"/>
    <w:rsid w:val="008044BD"/>
    <w:rsid w:val="0092701F"/>
    <w:rsid w:val="00987BCF"/>
    <w:rsid w:val="00A45D9B"/>
    <w:rsid w:val="00AE7FBF"/>
    <w:rsid w:val="00B56215"/>
    <w:rsid w:val="00C214E7"/>
    <w:rsid w:val="00C64650"/>
    <w:rsid w:val="00D3106F"/>
    <w:rsid w:val="00D37572"/>
    <w:rsid w:val="00D72DA7"/>
    <w:rsid w:val="00EB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E2A733-5F1E-4307-ABD6-03BE78CB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9B"/>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2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12FE"/>
  </w:style>
  <w:style w:type="paragraph" w:styleId="Footer">
    <w:name w:val="footer"/>
    <w:basedOn w:val="Normal"/>
    <w:link w:val="FooterChar"/>
    <w:uiPriority w:val="99"/>
    <w:unhideWhenUsed/>
    <w:rsid w:val="006412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412FE"/>
  </w:style>
  <w:style w:type="character" w:styleId="Hyperlink">
    <w:name w:val="Hyperlink"/>
    <w:basedOn w:val="DefaultParagraphFont"/>
    <w:uiPriority w:val="99"/>
    <w:unhideWhenUsed/>
    <w:rsid w:val="006412FE"/>
    <w:rPr>
      <w:color w:val="0563C1" w:themeColor="hyperlink"/>
      <w:u w:val="single"/>
    </w:rPr>
  </w:style>
  <w:style w:type="paragraph" w:styleId="BalloonText">
    <w:name w:val="Balloon Text"/>
    <w:basedOn w:val="Normal"/>
    <w:link w:val="BalloonTextChar"/>
    <w:uiPriority w:val="99"/>
    <w:semiHidden/>
    <w:unhideWhenUsed/>
    <w:rsid w:val="00A45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D9B"/>
    <w:rPr>
      <w:rFonts w:ascii="Segoe UI" w:eastAsia="Times New Roman" w:hAnsi="Segoe UI" w:cs="Segoe UI"/>
      <w:sz w:val="18"/>
      <w:szCs w:val="18"/>
    </w:rPr>
  </w:style>
  <w:style w:type="character" w:styleId="PlaceholderText">
    <w:name w:val="Placeholder Text"/>
    <w:basedOn w:val="DefaultParagraphFont"/>
    <w:uiPriority w:val="99"/>
    <w:semiHidden/>
    <w:rsid w:val="007212A7"/>
    <w:rPr>
      <w:color w:val="808080"/>
    </w:rPr>
  </w:style>
  <w:style w:type="paragraph" w:styleId="ListParagraph">
    <w:name w:val="List Paragraph"/>
    <w:basedOn w:val="Normal"/>
    <w:uiPriority w:val="34"/>
    <w:qFormat/>
    <w:rsid w:val="00927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54747">
      <w:bodyDiv w:val="1"/>
      <w:marLeft w:val="0"/>
      <w:marRight w:val="0"/>
      <w:marTop w:val="0"/>
      <w:marBottom w:val="0"/>
      <w:divBdr>
        <w:top w:val="none" w:sz="0" w:space="0" w:color="auto"/>
        <w:left w:val="none" w:sz="0" w:space="0" w:color="auto"/>
        <w:bottom w:val="none" w:sz="0" w:space="0" w:color="auto"/>
        <w:right w:val="none" w:sz="0" w:space="0" w:color="auto"/>
      </w:divBdr>
    </w:div>
    <w:div w:id="18849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coe.org/home/policies/Series%206000%20Instru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Ramirez</dc:creator>
  <cp:keywords/>
  <dc:description/>
  <cp:lastModifiedBy>Cynthia Ramirez</cp:lastModifiedBy>
  <cp:revision>2</cp:revision>
  <cp:lastPrinted>2021-08-12T18:12:00Z</cp:lastPrinted>
  <dcterms:created xsi:type="dcterms:W3CDTF">2021-12-09T20:13:00Z</dcterms:created>
  <dcterms:modified xsi:type="dcterms:W3CDTF">2021-12-09T20:13:00Z</dcterms:modified>
</cp:coreProperties>
</file>